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9A" w:rsidRPr="00DB659A" w:rsidRDefault="00D46E83" w:rsidP="00DB659A">
      <w:pPr>
        <w:ind w:left="1440"/>
        <w:jc w:val="both"/>
        <w:rPr>
          <w:rFonts w:asciiTheme="majorHAnsi" w:hAnsiTheme="majorHAnsi"/>
          <w:sz w:val="22"/>
          <w:szCs w:val="22"/>
          <w:lang w:val="en-GB"/>
        </w:rPr>
      </w:pPr>
      <w:bookmarkStart w:id="0" w:name="_GoBack"/>
      <w:bookmarkEnd w:id="0"/>
      <w:r>
        <w:rPr>
          <w:rFonts w:asciiTheme="majorHAnsi" w:hAnsiTheme="majorHAnsi"/>
          <w:b/>
          <w:sz w:val="22"/>
          <w:szCs w:val="22"/>
          <w:u w:val="single"/>
          <w:lang w:val="en-GB"/>
        </w:rPr>
        <w:t>DDA</w:t>
      </w:r>
      <w:r w:rsidR="00DB659A" w:rsidRPr="00DB659A">
        <w:rPr>
          <w:rFonts w:asciiTheme="majorHAnsi" w:hAnsiTheme="majorHAnsi"/>
          <w:b/>
          <w:sz w:val="22"/>
          <w:szCs w:val="22"/>
          <w:u w:val="single"/>
          <w:lang w:val="en-GB"/>
        </w:rPr>
        <w:t xml:space="preserve"> MODEL SHARE PLEDGE AGREEMENT</w:t>
      </w:r>
    </w:p>
    <w:p w:rsidR="006A519A" w:rsidRPr="00DB659A" w:rsidRDefault="00B74BA5" w:rsidP="00DB659A">
      <w:pPr>
        <w:ind w:left="2160"/>
        <w:jc w:val="both"/>
        <w:rPr>
          <w:rFonts w:asciiTheme="majorHAnsi" w:hAnsiTheme="majorHAnsi"/>
          <w:sz w:val="22"/>
          <w:szCs w:val="22"/>
          <w:lang w:val="en-GB"/>
        </w:rPr>
      </w:pPr>
    </w:p>
    <w:p w:rsidR="006A519A" w:rsidRPr="00DB659A" w:rsidRDefault="00B74BA5" w:rsidP="00DB659A">
      <w:pPr>
        <w:jc w:val="both"/>
        <w:rPr>
          <w:rFonts w:asciiTheme="majorHAnsi" w:hAnsiTheme="majorHAnsi"/>
          <w:sz w:val="22"/>
          <w:szCs w:val="22"/>
          <w:lang w:val="en-GB"/>
        </w:rPr>
      </w:pPr>
    </w:p>
    <w:p w:rsidR="006A519A" w:rsidRPr="00DB659A" w:rsidRDefault="00B74BA5" w:rsidP="00DB659A">
      <w:pPr>
        <w:jc w:val="both"/>
        <w:rPr>
          <w:rFonts w:asciiTheme="majorHAnsi" w:hAnsiTheme="majorHAnsi"/>
          <w:sz w:val="22"/>
          <w:szCs w:val="22"/>
          <w:lang w:val="en-GB"/>
        </w:rPr>
      </w:pPr>
    </w:p>
    <w:p w:rsidR="006A519A" w:rsidRPr="00DB659A" w:rsidRDefault="00DB659A" w:rsidP="00DB659A">
      <w:pPr>
        <w:jc w:val="both"/>
        <w:rPr>
          <w:rFonts w:asciiTheme="majorHAnsi" w:hAnsiTheme="majorHAnsi"/>
          <w:sz w:val="22"/>
          <w:szCs w:val="22"/>
          <w:lang w:val="en-GB"/>
        </w:rPr>
      </w:pPr>
      <w:r w:rsidRPr="00DB659A">
        <w:rPr>
          <w:rFonts w:asciiTheme="majorHAnsi" w:hAnsiTheme="majorHAnsi"/>
          <w:b/>
          <w:sz w:val="22"/>
          <w:szCs w:val="22"/>
          <w:lang w:val="en-GB"/>
        </w:rPr>
        <w:t>DATE</w:t>
      </w:r>
      <w:r w:rsidRPr="00DB659A">
        <w:rPr>
          <w:rFonts w:asciiTheme="majorHAnsi" w:hAnsiTheme="majorHAnsi"/>
          <w:sz w:val="22"/>
          <w:szCs w:val="22"/>
          <w:lang w:val="en-GB"/>
        </w:rPr>
        <w:t>:  [</w:t>
      </w:r>
      <w:r w:rsidRPr="00DB659A">
        <w:rPr>
          <w:rFonts w:asciiTheme="majorHAnsi" w:hAnsiTheme="majorHAnsi"/>
          <w:i/>
          <w:sz w:val="22"/>
          <w:szCs w:val="22"/>
          <w:lang w:val="en-GB"/>
        </w:rPr>
        <w:t>insert date</w:t>
      </w:r>
      <w:r w:rsidRPr="00DB659A">
        <w:rPr>
          <w:rFonts w:asciiTheme="majorHAnsi" w:hAnsiTheme="majorHAnsi"/>
          <w:sz w:val="22"/>
          <w:szCs w:val="22"/>
          <w:lang w:val="en-GB"/>
        </w:rPr>
        <w:t xml:space="preserve">]                        </w:t>
      </w:r>
    </w:p>
    <w:p w:rsidR="006A519A" w:rsidRPr="00DB659A" w:rsidRDefault="00B74BA5" w:rsidP="00DB659A">
      <w:pPr>
        <w:jc w:val="both"/>
        <w:rPr>
          <w:rFonts w:asciiTheme="majorHAnsi" w:hAnsiTheme="majorHAnsi"/>
          <w:sz w:val="22"/>
          <w:szCs w:val="22"/>
          <w:lang w:val="en-GB"/>
        </w:rPr>
      </w:pPr>
    </w:p>
    <w:p w:rsidR="006A519A" w:rsidRPr="00DB659A" w:rsidRDefault="00DB659A" w:rsidP="00DB659A">
      <w:pPr>
        <w:jc w:val="both"/>
        <w:rPr>
          <w:rFonts w:asciiTheme="majorHAnsi" w:hAnsiTheme="majorHAnsi"/>
          <w:sz w:val="22"/>
          <w:szCs w:val="22"/>
          <w:lang w:val="en-GB"/>
        </w:rPr>
      </w:pPr>
      <w:r w:rsidRPr="00DB659A">
        <w:rPr>
          <w:rFonts w:asciiTheme="majorHAnsi" w:hAnsiTheme="majorHAnsi"/>
          <w:b/>
          <w:sz w:val="22"/>
          <w:szCs w:val="22"/>
          <w:lang w:val="en-GB"/>
        </w:rPr>
        <w:t>BETWEEN</w:t>
      </w:r>
      <w:r w:rsidRPr="00DB659A">
        <w:rPr>
          <w:rFonts w:asciiTheme="majorHAnsi" w:hAnsiTheme="majorHAnsi"/>
          <w:sz w:val="22"/>
          <w:szCs w:val="22"/>
          <w:lang w:val="en-GB"/>
        </w:rPr>
        <w:t>:</w:t>
      </w:r>
    </w:p>
    <w:p w:rsidR="006A519A" w:rsidRPr="00DB659A" w:rsidRDefault="00B74BA5" w:rsidP="00DB659A">
      <w:pPr>
        <w:jc w:val="both"/>
        <w:rPr>
          <w:rFonts w:asciiTheme="majorHAnsi" w:hAnsiTheme="majorHAnsi"/>
          <w:sz w:val="22"/>
          <w:szCs w:val="22"/>
          <w:lang w:val="en-GB"/>
        </w:rPr>
      </w:pPr>
    </w:p>
    <w:p w:rsidR="006A519A" w:rsidRPr="00DB659A" w:rsidRDefault="00DB659A" w:rsidP="00DB659A">
      <w:pPr>
        <w:jc w:val="both"/>
        <w:rPr>
          <w:rFonts w:asciiTheme="majorHAnsi" w:hAnsiTheme="majorHAnsi"/>
          <w:sz w:val="22"/>
          <w:szCs w:val="22"/>
          <w:lang w:val="en-GB"/>
        </w:rPr>
      </w:pPr>
      <w:r w:rsidRPr="00DB659A">
        <w:rPr>
          <w:rFonts w:asciiTheme="majorHAnsi" w:hAnsiTheme="majorHAnsi"/>
          <w:sz w:val="22"/>
          <w:szCs w:val="22"/>
          <w:lang w:val="en-GB"/>
        </w:rPr>
        <w:t xml:space="preserve">1. </w:t>
      </w:r>
      <w:r w:rsidRPr="00DB659A">
        <w:rPr>
          <w:rFonts w:asciiTheme="majorHAnsi" w:hAnsiTheme="majorHAnsi"/>
          <w:b/>
          <w:sz w:val="22"/>
          <w:szCs w:val="22"/>
          <w:lang w:val="en-GB"/>
        </w:rPr>
        <w:t>PLEDGOR</w:t>
      </w:r>
      <w:r w:rsidRPr="00DB659A">
        <w:rPr>
          <w:rFonts w:asciiTheme="majorHAnsi" w:hAnsiTheme="majorHAnsi"/>
          <w:sz w:val="22"/>
          <w:szCs w:val="22"/>
          <w:lang w:val="en-GB"/>
        </w:rPr>
        <w:t xml:space="preserve"> </w:t>
      </w:r>
    </w:p>
    <w:p w:rsidR="006A519A" w:rsidRPr="00DB659A" w:rsidRDefault="00DB659A" w:rsidP="00DB659A">
      <w:pPr>
        <w:pBdr>
          <w:top w:val="single" w:sz="4" w:space="1" w:color="auto"/>
          <w:left w:val="single" w:sz="4" w:space="4" w:color="auto"/>
          <w:bottom w:val="single" w:sz="4" w:space="1" w:color="auto"/>
          <w:right w:val="single" w:sz="4" w:space="4" w:color="auto"/>
        </w:pBdr>
        <w:jc w:val="both"/>
        <w:rPr>
          <w:rFonts w:asciiTheme="majorHAnsi" w:hAnsiTheme="majorHAnsi"/>
          <w:sz w:val="22"/>
          <w:szCs w:val="22"/>
          <w:lang w:val="en-GB"/>
        </w:rPr>
      </w:pPr>
      <w:r w:rsidRPr="00DB659A">
        <w:rPr>
          <w:rFonts w:asciiTheme="majorHAnsi" w:hAnsiTheme="majorHAnsi"/>
          <w:b/>
          <w:i/>
          <w:sz w:val="22"/>
          <w:szCs w:val="22"/>
          <w:lang w:val="en-GB"/>
        </w:rPr>
        <w:t xml:space="preserve">Corporate pledgor - </w:t>
      </w:r>
      <w:r w:rsidRPr="00DB659A">
        <w:rPr>
          <w:rFonts w:asciiTheme="majorHAnsi" w:hAnsiTheme="majorHAnsi"/>
          <w:sz w:val="22"/>
          <w:szCs w:val="22"/>
          <w:lang w:val="en-GB"/>
        </w:rPr>
        <w:t>[</w:t>
      </w:r>
      <w:r w:rsidRPr="00DB659A">
        <w:rPr>
          <w:rFonts w:asciiTheme="majorHAnsi" w:hAnsiTheme="majorHAnsi"/>
          <w:i/>
          <w:sz w:val="22"/>
          <w:szCs w:val="22"/>
          <w:lang w:val="en-GB"/>
        </w:rPr>
        <w:t>name of pledgor</w:t>
      </w:r>
      <w:r w:rsidRPr="00DB659A">
        <w:rPr>
          <w:rFonts w:asciiTheme="majorHAnsi" w:hAnsiTheme="majorHAnsi"/>
          <w:sz w:val="22"/>
          <w:szCs w:val="22"/>
          <w:lang w:val="en-GB"/>
        </w:rPr>
        <w:t>], a [company incorporated in [</w:t>
      </w:r>
      <w:r w:rsidRPr="00DB659A">
        <w:rPr>
          <w:rFonts w:asciiTheme="majorHAnsi" w:hAnsiTheme="majorHAnsi"/>
          <w:i/>
          <w:sz w:val="22"/>
          <w:szCs w:val="22"/>
          <w:lang w:val="en-GB"/>
        </w:rPr>
        <w:t>jurisdiction of incorporation of pledgor</w:t>
      </w:r>
      <w:r w:rsidRPr="00DB659A">
        <w:rPr>
          <w:rFonts w:asciiTheme="majorHAnsi" w:hAnsiTheme="majorHAnsi"/>
          <w:sz w:val="22"/>
          <w:szCs w:val="22"/>
          <w:lang w:val="en-GB"/>
        </w:rPr>
        <w:t>] with registration number [</w:t>
      </w:r>
      <w:r w:rsidRPr="00DB659A">
        <w:rPr>
          <w:rFonts w:asciiTheme="majorHAnsi" w:hAnsiTheme="majorHAnsi"/>
          <w:i/>
          <w:sz w:val="22"/>
          <w:szCs w:val="22"/>
          <w:lang w:val="en-GB"/>
        </w:rPr>
        <w:t>insert company number</w:t>
      </w:r>
      <w:r w:rsidRPr="00DB659A">
        <w:rPr>
          <w:rFonts w:asciiTheme="majorHAnsi" w:hAnsiTheme="majorHAnsi"/>
          <w:sz w:val="22"/>
          <w:szCs w:val="22"/>
          <w:lang w:val="en-GB"/>
        </w:rPr>
        <w:t>] and having its registered address at [</w:t>
      </w:r>
      <w:r w:rsidRPr="00DB659A">
        <w:rPr>
          <w:rFonts w:asciiTheme="majorHAnsi" w:hAnsiTheme="majorHAnsi"/>
          <w:i/>
          <w:sz w:val="22"/>
          <w:szCs w:val="22"/>
          <w:lang w:val="en-GB"/>
        </w:rPr>
        <w:t>insert registered or official address of pledgor</w:t>
      </w:r>
      <w:r w:rsidRPr="00DB659A">
        <w:rPr>
          <w:rFonts w:asciiTheme="majorHAnsi" w:hAnsiTheme="majorHAnsi"/>
          <w:sz w:val="22"/>
          <w:szCs w:val="22"/>
          <w:lang w:val="en-GB"/>
        </w:rPr>
        <w:t>]; and</w:t>
      </w:r>
    </w:p>
    <w:p w:rsidR="006A519A" w:rsidRPr="00DB659A" w:rsidRDefault="00B74BA5" w:rsidP="00DB659A">
      <w:pPr>
        <w:jc w:val="both"/>
        <w:rPr>
          <w:rFonts w:asciiTheme="majorHAnsi" w:hAnsiTheme="majorHAnsi"/>
          <w:sz w:val="22"/>
          <w:szCs w:val="22"/>
          <w:lang w:val="en-GB"/>
        </w:rPr>
      </w:pPr>
    </w:p>
    <w:p w:rsidR="006A519A" w:rsidRPr="00DB659A" w:rsidRDefault="00DB659A" w:rsidP="00DB659A">
      <w:pPr>
        <w:pBdr>
          <w:top w:val="single" w:sz="4" w:space="1" w:color="auto"/>
          <w:left w:val="single" w:sz="4" w:space="4" w:color="auto"/>
          <w:bottom w:val="single" w:sz="4" w:space="1" w:color="auto"/>
          <w:right w:val="single" w:sz="4" w:space="4" w:color="auto"/>
        </w:pBdr>
        <w:jc w:val="both"/>
        <w:rPr>
          <w:rFonts w:asciiTheme="majorHAnsi" w:hAnsiTheme="majorHAnsi"/>
          <w:sz w:val="22"/>
          <w:szCs w:val="22"/>
          <w:lang w:val="en-GB"/>
        </w:rPr>
      </w:pPr>
      <w:r w:rsidRPr="00DB659A">
        <w:rPr>
          <w:rFonts w:asciiTheme="majorHAnsi" w:hAnsiTheme="majorHAnsi"/>
          <w:b/>
          <w:i/>
          <w:sz w:val="22"/>
          <w:szCs w:val="22"/>
          <w:lang w:val="en-GB"/>
        </w:rPr>
        <w:t>Individual pledgor -</w:t>
      </w:r>
      <w:r w:rsidRPr="00DB659A">
        <w:rPr>
          <w:rFonts w:asciiTheme="majorHAnsi" w:hAnsiTheme="majorHAnsi"/>
          <w:sz w:val="22"/>
          <w:szCs w:val="22"/>
          <w:lang w:val="en-GB"/>
        </w:rPr>
        <w:t>[</w:t>
      </w:r>
      <w:r w:rsidRPr="00DB659A">
        <w:rPr>
          <w:rFonts w:asciiTheme="majorHAnsi" w:hAnsiTheme="majorHAnsi"/>
          <w:i/>
          <w:sz w:val="22"/>
          <w:szCs w:val="22"/>
          <w:lang w:val="en-GB"/>
        </w:rPr>
        <w:t>name of pledgor</w:t>
      </w:r>
      <w:r w:rsidRPr="00DB659A">
        <w:rPr>
          <w:rFonts w:asciiTheme="majorHAnsi" w:hAnsiTheme="majorHAnsi"/>
          <w:sz w:val="22"/>
          <w:szCs w:val="22"/>
          <w:lang w:val="en-GB"/>
        </w:rPr>
        <w:t>], a national of  [</w:t>
      </w:r>
      <w:r w:rsidRPr="00DB659A">
        <w:rPr>
          <w:rFonts w:asciiTheme="majorHAnsi" w:hAnsiTheme="majorHAnsi"/>
          <w:i/>
          <w:sz w:val="22"/>
          <w:szCs w:val="22"/>
          <w:lang w:val="en-GB"/>
        </w:rPr>
        <w:t>insert</w:t>
      </w:r>
      <w:r w:rsidRPr="00DB659A">
        <w:rPr>
          <w:rFonts w:asciiTheme="majorHAnsi" w:hAnsiTheme="majorHAnsi"/>
          <w:sz w:val="22"/>
          <w:szCs w:val="22"/>
          <w:lang w:val="en-GB"/>
        </w:rPr>
        <w:t xml:space="preserve"> </w:t>
      </w:r>
      <w:r w:rsidRPr="00DB659A">
        <w:rPr>
          <w:rFonts w:asciiTheme="majorHAnsi" w:hAnsiTheme="majorHAnsi"/>
          <w:i/>
          <w:sz w:val="22"/>
          <w:szCs w:val="22"/>
          <w:lang w:val="en-GB"/>
        </w:rPr>
        <w:t>nationality of individual pledgor</w:t>
      </w:r>
      <w:r w:rsidRPr="00DB659A">
        <w:rPr>
          <w:rFonts w:asciiTheme="majorHAnsi" w:hAnsiTheme="majorHAnsi"/>
          <w:sz w:val="22"/>
          <w:szCs w:val="22"/>
          <w:lang w:val="en-GB"/>
        </w:rPr>
        <w:t>], residing at [</w:t>
      </w:r>
      <w:r w:rsidRPr="00DB659A">
        <w:rPr>
          <w:rFonts w:asciiTheme="majorHAnsi" w:hAnsiTheme="majorHAnsi"/>
          <w:i/>
          <w:sz w:val="22"/>
          <w:szCs w:val="22"/>
          <w:lang w:val="en-GB"/>
        </w:rPr>
        <w:t>address</w:t>
      </w:r>
      <w:r w:rsidRPr="00DB659A">
        <w:rPr>
          <w:rFonts w:asciiTheme="majorHAnsi" w:hAnsiTheme="majorHAnsi"/>
          <w:sz w:val="22"/>
          <w:szCs w:val="22"/>
          <w:lang w:val="en-GB"/>
        </w:rPr>
        <w:t>] and having passport number [</w:t>
      </w:r>
      <w:r w:rsidRPr="00DB659A">
        <w:rPr>
          <w:rFonts w:asciiTheme="majorHAnsi" w:hAnsiTheme="majorHAnsi"/>
          <w:i/>
          <w:sz w:val="22"/>
          <w:szCs w:val="22"/>
          <w:lang w:val="en-GB"/>
        </w:rPr>
        <w:t>insert passport number</w:t>
      </w:r>
      <w:r w:rsidRPr="00DB659A">
        <w:rPr>
          <w:rFonts w:asciiTheme="majorHAnsi" w:hAnsiTheme="majorHAnsi"/>
          <w:sz w:val="22"/>
          <w:szCs w:val="22"/>
          <w:lang w:val="en-GB"/>
        </w:rPr>
        <w:t>]; and</w:t>
      </w:r>
    </w:p>
    <w:p w:rsidR="006A519A" w:rsidRPr="00DB659A" w:rsidRDefault="00B74BA5" w:rsidP="00DB659A">
      <w:pPr>
        <w:jc w:val="both"/>
        <w:rPr>
          <w:rFonts w:asciiTheme="majorHAnsi" w:hAnsiTheme="majorHAnsi"/>
          <w:sz w:val="22"/>
          <w:szCs w:val="22"/>
          <w:lang w:val="en-GB"/>
        </w:rPr>
      </w:pPr>
    </w:p>
    <w:p w:rsidR="006A519A" w:rsidRPr="00DB659A" w:rsidRDefault="00DB659A" w:rsidP="00DB659A">
      <w:pPr>
        <w:jc w:val="both"/>
        <w:rPr>
          <w:rFonts w:asciiTheme="majorHAnsi" w:hAnsiTheme="majorHAnsi"/>
          <w:sz w:val="22"/>
          <w:szCs w:val="22"/>
          <w:lang w:val="en-GB"/>
        </w:rPr>
      </w:pPr>
      <w:r w:rsidRPr="00DB659A">
        <w:rPr>
          <w:rFonts w:asciiTheme="majorHAnsi" w:hAnsiTheme="majorHAnsi"/>
          <w:sz w:val="22"/>
          <w:szCs w:val="22"/>
          <w:lang w:val="en-GB"/>
        </w:rPr>
        <w:t xml:space="preserve">2. </w:t>
      </w:r>
      <w:r w:rsidRPr="00DB659A">
        <w:rPr>
          <w:rFonts w:asciiTheme="majorHAnsi" w:hAnsiTheme="majorHAnsi"/>
          <w:b/>
          <w:sz w:val="22"/>
          <w:szCs w:val="22"/>
          <w:lang w:val="en-GB"/>
        </w:rPr>
        <w:t>PLEDGEE</w:t>
      </w:r>
      <w:r w:rsidRPr="00DB659A">
        <w:rPr>
          <w:rFonts w:asciiTheme="majorHAnsi" w:hAnsiTheme="majorHAnsi"/>
          <w:sz w:val="22"/>
          <w:szCs w:val="22"/>
          <w:lang w:val="en-GB"/>
        </w:rPr>
        <w:t xml:space="preserve"> </w:t>
      </w:r>
    </w:p>
    <w:p w:rsidR="006A519A" w:rsidRPr="00DB659A" w:rsidRDefault="00DB659A" w:rsidP="00DB659A">
      <w:pPr>
        <w:pBdr>
          <w:top w:val="single" w:sz="4" w:space="1" w:color="auto"/>
          <w:left w:val="single" w:sz="4" w:space="4" w:color="auto"/>
          <w:bottom w:val="single" w:sz="4" w:space="1" w:color="auto"/>
          <w:right w:val="single" w:sz="4" w:space="4" w:color="auto"/>
        </w:pBdr>
        <w:jc w:val="both"/>
        <w:rPr>
          <w:rFonts w:asciiTheme="majorHAnsi" w:hAnsiTheme="majorHAnsi"/>
          <w:sz w:val="22"/>
          <w:szCs w:val="22"/>
          <w:lang w:val="en-GB"/>
        </w:rPr>
      </w:pPr>
      <w:r w:rsidRPr="00DB659A">
        <w:rPr>
          <w:rFonts w:asciiTheme="majorHAnsi" w:hAnsiTheme="majorHAnsi"/>
          <w:b/>
          <w:i/>
          <w:sz w:val="22"/>
          <w:szCs w:val="22"/>
          <w:lang w:val="en-GB"/>
        </w:rPr>
        <w:t xml:space="preserve">Corporate pledgee - </w:t>
      </w:r>
      <w:r w:rsidRPr="00DB659A">
        <w:rPr>
          <w:rFonts w:asciiTheme="majorHAnsi" w:hAnsiTheme="majorHAnsi"/>
          <w:sz w:val="22"/>
          <w:szCs w:val="22"/>
          <w:lang w:val="en-GB"/>
        </w:rPr>
        <w:t>[</w:t>
      </w:r>
      <w:r w:rsidRPr="00DB659A">
        <w:rPr>
          <w:rFonts w:asciiTheme="majorHAnsi" w:hAnsiTheme="majorHAnsi"/>
          <w:i/>
          <w:sz w:val="22"/>
          <w:szCs w:val="22"/>
          <w:lang w:val="en-GB"/>
        </w:rPr>
        <w:t>name of pledgee</w:t>
      </w:r>
      <w:r w:rsidRPr="00DB659A">
        <w:rPr>
          <w:rFonts w:asciiTheme="majorHAnsi" w:hAnsiTheme="majorHAnsi"/>
          <w:sz w:val="22"/>
          <w:szCs w:val="22"/>
          <w:lang w:val="en-GB"/>
        </w:rPr>
        <w:t>], a [company incorporated in [</w:t>
      </w:r>
      <w:r w:rsidRPr="00DB659A">
        <w:rPr>
          <w:rFonts w:asciiTheme="majorHAnsi" w:hAnsiTheme="majorHAnsi"/>
          <w:i/>
          <w:sz w:val="22"/>
          <w:szCs w:val="22"/>
          <w:lang w:val="en-GB"/>
        </w:rPr>
        <w:t>jurisdiction of incorporation of pledgee</w:t>
      </w:r>
      <w:r w:rsidRPr="00DB659A">
        <w:rPr>
          <w:rFonts w:asciiTheme="majorHAnsi" w:hAnsiTheme="majorHAnsi"/>
          <w:sz w:val="22"/>
          <w:szCs w:val="22"/>
          <w:lang w:val="en-GB"/>
        </w:rPr>
        <w:t>] with registration number [</w:t>
      </w:r>
      <w:r w:rsidRPr="00DB659A">
        <w:rPr>
          <w:rFonts w:asciiTheme="majorHAnsi" w:hAnsiTheme="majorHAnsi"/>
          <w:i/>
          <w:sz w:val="22"/>
          <w:szCs w:val="22"/>
          <w:lang w:val="en-GB"/>
        </w:rPr>
        <w:t>insert company number</w:t>
      </w:r>
      <w:r w:rsidRPr="00DB659A">
        <w:rPr>
          <w:rFonts w:asciiTheme="majorHAnsi" w:hAnsiTheme="majorHAnsi"/>
          <w:sz w:val="22"/>
          <w:szCs w:val="22"/>
          <w:lang w:val="en-GB"/>
        </w:rPr>
        <w:t>] and having its registered address at [</w:t>
      </w:r>
      <w:r w:rsidRPr="00DB659A">
        <w:rPr>
          <w:rFonts w:asciiTheme="majorHAnsi" w:hAnsiTheme="majorHAnsi"/>
          <w:i/>
          <w:sz w:val="22"/>
          <w:szCs w:val="22"/>
          <w:lang w:val="en-GB"/>
        </w:rPr>
        <w:t>insert registered or official address of pledgee</w:t>
      </w:r>
      <w:r w:rsidRPr="00DB659A">
        <w:rPr>
          <w:rFonts w:asciiTheme="majorHAnsi" w:hAnsiTheme="majorHAnsi"/>
          <w:sz w:val="22"/>
          <w:szCs w:val="22"/>
          <w:lang w:val="en-GB"/>
        </w:rPr>
        <w:t>].</w:t>
      </w:r>
    </w:p>
    <w:p w:rsidR="006A519A" w:rsidRPr="00DB659A" w:rsidRDefault="00B74BA5" w:rsidP="00DB659A">
      <w:pPr>
        <w:jc w:val="both"/>
        <w:rPr>
          <w:rFonts w:asciiTheme="majorHAnsi" w:hAnsiTheme="majorHAnsi"/>
          <w:sz w:val="22"/>
          <w:szCs w:val="22"/>
          <w:lang w:val="en-GB"/>
        </w:rPr>
      </w:pPr>
    </w:p>
    <w:p w:rsidR="006A519A" w:rsidRPr="00DB659A" w:rsidRDefault="00DB659A" w:rsidP="00DB659A">
      <w:pPr>
        <w:pBdr>
          <w:top w:val="single" w:sz="4" w:space="1" w:color="auto"/>
          <w:left w:val="single" w:sz="4" w:space="4" w:color="auto"/>
          <w:bottom w:val="single" w:sz="4" w:space="1" w:color="auto"/>
          <w:right w:val="single" w:sz="4" w:space="4" w:color="auto"/>
        </w:pBdr>
        <w:jc w:val="both"/>
        <w:rPr>
          <w:rFonts w:asciiTheme="majorHAnsi" w:hAnsiTheme="majorHAnsi"/>
          <w:sz w:val="22"/>
          <w:szCs w:val="22"/>
          <w:lang w:val="en-GB"/>
        </w:rPr>
      </w:pPr>
      <w:r w:rsidRPr="00DB659A">
        <w:rPr>
          <w:rFonts w:asciiTheme="majorHAnsi" w:hAnsiTheme="majorHAnsi"/>
          <w:b/>
          <w:i/>
          <w:sz w:val="22"/>
          <w:szCs w:val="22"/>
          <w:lang w:val="en-GB"/>
        </w:rPr>
        <w:t xml:space="preserve">Individual pledgee - </w:t>
      </w:r>
      <w:r w:rsidRPr="00DB659A">
        <w:rPr>
          <w:rFonts w:asciiTheme="majorHAnsi" w:hAnsiTheme="majorHAnsi"/>
          <w:sz w:val="22"/>
          <w:szCs w:val="22"/>
          <w:lang w:val="en-GB"/>
        </w:rPr>
        <w:t>[</w:t>
      </w:r>
      <w:r w:rsidRPr="00DB659A">
        <w:rPr>
          <w:rFonts w:asciiTheme="majorHAnsi" w:hAnsiTheme="majorHAnsi"/>
          <w:i/>
          <w:sz w:val="22"/>
          <w:szCs w:val="22"/>
          <w:lang w:val="en-GB"/>
        </w:rPr>
        <w:t>name of pledgee</w:t>
      </w:r>
      <w:r w:rsidRPr="00DB659A">
        <w:rPr>
          <w:rFonts w:asciiTheme="majorHAnsi" w:hAnsiTheme="majorHAnsi"/>
          <w:sz w:val="22"/>
          <w:szCs w:val="22"/>
          <w:lang w:val="en-GB"/>
        </w:rPr>
        <w:t>], a national of  [</w:t>
      </w:r>
      <w:r w:rsidRPr="00DB659A">
        <w:rPr>
          <w:rFonts w:asciiTheme="majorHAnsi" w:hAnsiTheme="majorHAnsi"/>
          <w:i/>
          <w:sz w:val="22"/>
          <w:szCs w:val="22"/>
          <w:lang w:val="en-GB"/>
        </w:rPr>
        <w:t>insert</w:t>
      </w:r>
      <w:r w:rsidRPr="00DB659A">
        <w:rPr>
          <w:rFonts w:asciiTheme="majorHAnsi" w:hAnsiTheme="majorHAnsi"/>
          <w:sz w:val="22"/>
          <w:szCs w:val="22"/>
          <w:lang w:val="en-GB"/>
        </w:rPr>
        <w:t xml:space="preserve"> </w:t>
      </w:r>
      <w:r w:rsidRPr="00DB659A">
        <w:rPr>
          <w:rFonts w:asciiTheme="majorHAnsi" w:hAnsiTheme="majorHAnsi"/>
          <w:i/>
          <w:sz w:val="22"/>
          <w:szCs w:val="22"/>
          <w:lang w:val="en-GB"/>
        </w:rPr>
        <w:t>nationality of individual pledgee</w:t>
      </w:r>
      <w:r w:rsidRPr="00DB659A">
        <w:rPr>
          <w:rFonts w:asciiTheme="majorHAnsi" w:hAnsiTheme="majorHAnsi"/>
          <w:sz w:val="22"/>
          <w:szCs w:val="22"/>
          <w:lang w:val="en-GB"/>
        </w:rPr>
        <w:t>], residing at [</w:t>
      </w:r>
      <w:r w:rsidRPr="00DB659A">
        <w:rPr>
          <w:rFonts w:asciiTheme="majorHAnsi" w:hAnsiTheme="majorHAnsi"/>
          <w:i/>
          <w:sz w:val="22"/>
          <w:szCs w:val="22"/>
          <w:lang w:val="en-GB"/>
        </w:rPr>
        <w:t>address</w:t>
      </w:r>
      <w:r w:rsidRPr="00DB659A">
        <w:rPr>
          <w:rFonts w:asciiTheme="majorHAnsi" w:hAnsiTheme="majorHAnsi"/>
          <w:sz w:val="22"/>
          <w:szCs w:val="22"/>
          <w:lang w:val="en-GB"/>
        </w:rPr>
        <w:t>] and having passport number [</w:t>
      </w:r>
      <w:r w:rsidRPr="00DB659A">
        <w:rPr>
          <w:rFonts w:asciiTheme="majorHAnsi" w:hAnsiTheme="majorHAnsi"/>
          <w:i/>
          <w:sz w:val="22"/>
          <w:szCs w:val="22"/>
          <w:lang w:val="en-GB"/>
        </w:rPr>
        <w:t>insert passport number</w:t>
      </w:r>
      <w:r w:rsidRPr="00DB659A">
        <w:rPr>
          <w:rFonts w:asciiTheme="majorHAnsi" w:hAnsiTheme="majorHAnsi"/>
          <w:sz w:val="22"/>
          <w:szCs w:val="22"/>
          <w:lang w:val="en-GB"/>
        </w:rPr>
        <w:t>]].</w:t>
      </w:r>
    </w:p>
    <w:p w:rsidR="006A519A" w:rsidRPr="00DB659A" w:rsidRDefault="00B74BA5" w:rsidP="00DB659A">
      <w:pPr>
        <w:jc w:val="both"/>
        <w:rPr>
          <w:rFonts w:asciiTheme="majorHAnsi" w:hAnsiTheme="majorHAnsi"/>
          <w:sz w:val="22"/>
          <w:szCs w:val="22"/>
          <w:lang w:val="en-GB"/>
        </w:rPr>
      </w:pPr>
    </w:p>
    <w:p w:rsidR="006A519A" w:rsidRPr="00DB659A" w:rsidRDefault="00DB659A" w:rsidP="00DB659A">
      <w:pPr>
        <w:jc w:val="both"/>
        <w:rPr>
          <w:rFonts w:asciiTheme="majorHAnsi" w:hAnsiTheme="majorHAnsi"/>
          <w:sz w:val="22"/>
          <w:szCs w:val="22"/>
          <w:lang w:val="en-GB"/>
        </w:rPr>
      </w:pPr>
      <w:r w:rsidRPr="00DB659A">
        <w:rPr>
          <w:rFonts w:asciiTheme="majorHAnsi" w:hAnsiTheme="majorHAnsi"/>
          <w:b/>
          <w:sz w:val="22"/>
          <w:szCs w:val="22"/>
          <w:lang w:val="en-GB"/>
        </w:rPr>
        <w:t xml:space="preserve">WHEREAS </w:t>
      </w:r>
      <w:r w:rsidRPr="00DB659A">
        <w:rPr>
          <w:rFonts w:asciiTheme="majorHAnsi" w:hAnsiTheme="majorHAnsi"/>
          <w:sz w:val="22"/>
          <w:szCs w:val="22"/>
          <w:lang w:val="en-GB"/>
        </w:rPr>
        <w:t>the parties named above (the "</w:t>
      </w:r>
      <w:r w:rsidRPr="00DB659A">
        <w:rPr>
          <w:rFonts w:asciiTheme="majorHAnsi" w:hAnsiTheme="majorHAnsi"/>
          <w:b/>
          <w:bCs/>
          <w:sz w:val="22"/>
          <w:szCs w:val="22"/>
          <w:lang w:val="en-GB"/>
        </w:rPr>
        <w:t>Parties</w:t>
      </w:r>
      <w:r w:rsidRPr="00DB659A">
        <w:rPr>
          <w:rFonts w:asciiTheme="majorHAnsi" w:hAnsiTheme="majorHAnsi"/>
          <w:sz w:val="22"/>
          <w:szCs w:val="22"/>
          <w:lang w:val="en-GB"/>
        </w:rPr>
        <w:t xml:space="preserve">") wish to enter into a pledge of shares in accordance with the provisions of Regulations [   ] of the </w:t>
      </w:r>
      <w:r w:rsidR="00D46E83">
        <w:rPr>
          <w:rFonts w:asciiTheme="majorHAnsi" w:hAnsiTheme="majorHAnsi"/>
          <w:sz w:val="22"/>
          <w:szCs w:val="22"/>
          <w:lang w:val="en-GB"/>
        </w:rPr>
        <w:t>DDA</w:t>
      </w:r>
      <w:r w:rsidRPr="00DB659A">
        <w:rPr>
          <w:rFonts w:asciiTheme="majorHAnsi" w:hAnsiTheme="majorHAnsi"/>
          <w:sz w:val="22"/>
          <w:szCs w:val="22"/>
          <w:lang w:val="en-GB"/>
        </w:rPr>
        <w:t xml:space="preserve"> Private Companies Regulations.</w:t>
      </w:r>
    </w:p>
    <w:p w:rsidR="006A519A" w:rsidRPr="00DB659A" w:rsidRDefault="00B74BA5" w:rsidP="00DB659A">
      <w:pPr>
        <w:jc w:val="both"/>
        <w:rPr>
          <w:rFonts w:asciiTheme="majorHAnsi" w:hAnsiTheme="majorHAnsi"/>
          <w:sz w:val="22"/>
          <w:szCs w:val="22"/>
          <w:lang w:val="en-GB"/>
        </w:rPr>
      </w:pPr>
    </w:p>
    <w:p w:rsidR="006A519A" w:rsidRPr="00DB659A" w:rsidRDefault="00DB659A" w:rsidP="00DB659A">
      <w:pPr>
        <w:jc w:val="both"/>
        <w:rPr>
          <w:rFonts w:asciiTheme="majorHAnsi" w:hAnsiTheme="majorHAnsi"/>
          <w:sz w:val="22"/>
          <w:szCs w:val="22"/>
          <w:lang w:val="en-GB"/>
        </w:rPr>
      </w:pPr>
      <w:r w:rsidRPr="00DB659A">
        <w:rPr>
          <w:rFonts w:asciiTheme="majorHAnsi" w:hAnsiTheme="majorHAnsi"/>
          <w:b/>
          <w:sz w:val="22"/>
          <w:szCs w:val="22"/>
          <w:lang w:val="en-GB"/>
        </w:rPr>
        <w:t>THE SHARES</w:t>
      </w:r>
      <w:r w:rsidRPr="00DB659A">
        <w:rPr>
          <w:rFonts w:asciiTheme="majorHAnsi" w:hAnsiTheme="majorHAnsi"/>
          <w:sz w:val="22"/>
          <w:szCs w:val="22"/>
          <w:lang w:val="en-GB"/>
        </w:rPr>
        <w:t xml:space="preserve"> </w:t>
      </w:r>
    </w:p>
    <w:p w:rsidR="006A519A" w:rsidRPr="00DB659A" w:rsidRDefault="00DB659A" w:rsidP="00DB659A">
      <w:pPr>
        <w:pBdr>
          <w:top w:val="single" w:sz="4" w:space="1" w:color="auto"/>
          <w:left w:val="single" w:sz="4" w:space="4" w:color="auto"/>
          <w:bottom w:val="single" w:sz="4" w:space="1" w:color="auto"/>
          <w:right w:val="single" w:sz="4" w:space="4" w:color="auto"/>
        </w:pBdr>
        <w:jc w:val="both"/>
        <w:rPr>
          <w:rFonts w:asciiTheme="majorHAnsi" w:hAnsiTheme="majorHAnsi"/>
          <w:sz w:val="22"/>
          <w:szCs w:val="22"/>
          <w:lang w:val="en-GB"/>
        </w:rPr>
      </w:pPr>
      <w:r w:rsidRPr="00DB659A">
        <w:rPr>
          <w:rFonts w:asciiTheme="majorHAnsi" w:hAnsiTheme="majorHAnsi"/>
          <w:sz w:val="22"/>
          <w:szCs w:val="22"/>
          <w:lang w:val="en-GB"/>
        </w:rPr>
        <w:t>– Shares numbered [   ] to [   ] issued by [</w:t>
      </w:r>
      <w:r w:rsidRPr="00DB659A">
        <w:rPr>
          <w:rFonts w:asciiTheme="majorHAnsi" w:hAnsiTheme="majorHAnsi"/>
          <w:i/>
          <w:sz w:val="22"/>
          <w:szCs w:val="22"/>
          <w:lang w:val="en-GB"/>
        </w:rPr>
        <w:t xml:space="preserve">name of </w:t>
      </w:r>
      <w:r w:rsidR="00D46E83">
        <w:rPr>
          <w:rFonts w:asciiTheme="majorHAnsi" w:hAnsiTheme="majorHAnsi"/>
          <w:i/>
          <w:sz w:val="22"/>
          <w:szCs w:val="22"/>
          <w:lang w:val="en-GB"/>
        </w:rPr>
        <w:t>DDA</w:t>
      </w:r>
      <w:r w:rsidRPr="00DB659A">
        <w:rPr>
          <w:rFonts w:asciiTheme="majorHAnsi" w:hAnsiTheme="majorHAnsi"/>
          <w:i/>
          <w:sz w:val="22"/>
          <w:szCs w:val="22"/>
          <w:lang w:val="en-GB"/>
        </w:rPr>
        <w:t xml:space="preserve"> Company</w:t>
      </w:r>
      <w:r w:rsidRPr="00DB659A">
        <w:rPr>
          <w:rFonts w:asciiTheme="majorHAnsi" w:hAnsiTheme="majorHAnsi"/>
          <w:sz w:val="22"/>
          <w:szCs w:val="22"/>
          <w:lang w:val="en-GB"/>
        </w:rPr>
        <w:t>] (the “</w:t>
      </w:r>
      <w:r w:rsidRPr="00DB659A">
        <w:rPr>
          <w:rFonts w:asciiTheme="majorHAnsi" w:hAnsiTheme="majorHAnsi"/>
          <w:b/>
          <w:sz w:val="22"/>
          <w:szCs w:val="22"/>
          <w:lang w:val="en-GB"/>
        </w:rPr>
        <w:t>Company</w:t>
      </w:r>
      <w:r w:rsidRPr="00DB659A">
        <w:rPr>
          <w:rFonts w:asciiTheme="majorHAnsi" w:hAnsiTheme="majorHAnsi"/>
          <w:sz w:val="22"/>
          <w:szCs w:val="22"/>
          <w:lang w:val="en-GB"/>
        </w:rPr>
        <w:t>”) [including any additional shares referred to in Clause 2 (c)] (the “</w:t>
      </w:r>
      <w:r w:rsidRPr="00DB659A">
        <w:rPr>
          <w:rFonts w:asciiTheme="majorHAnsi" w:hAnsiTheme="majorHAnsi"/>
          <w:b/>
          <w:sz w:val="22"/>
          <w:szCs w:val="22"/>
          <w:lang w:val="en-GB"/>
        </w:rPr>
        <w:t>Shares</w:t>
      </w:r>
      <w:r w:rsidRPr="00DB659A">
        <w:rPr>
          <w:rFonts w:asciiTheme="majorHAnsi" w:hAnsiTheme="majorHAnsi"/>
          <w:sz w:val="22"/>
          <w:szCs w:val="22"/>
          <w:lang w:val="en-GB"/>
        </w:rPr>
        <w:t>”).</w:t>
      </w:r>
    </w:p>
    <w:p w:rsidR="006A519A" w:rsidRPr="00DB659A" w:rsidRDefault="00B74BA5" w:rsidP="00DB659A">
      <w:pPr>
        <w:jc w:val="both"/>
        <w:rPr>
          <w:rFonts w:asciiTheme="majorHAnsi" w:hAnsiTheme="majorHAnsi"/>
          <w:b/>
          <w:sz w:val="22"/>
          <w:szCs w:val="22"/>
          <w:lang w:val="en-GB"/>
        </w:rPr>
      </w:pPr>
    </w:p>
    <w:p w:rsidR="006A519A" w:rsidRPr="00DB659A" w:rsidRDefault="00DB659A" w:rsidP="00DB659A">
      <w:pPr>
        <w:jc w:val="both"/>
        <w:rPr>
          <w:rFonts w:asciiTheme="majorHAnsi" w:hAnsiTheme="majorHAnsi"/>
          <w:sz w:val="22"/>
          <w:szCs w:val="22"/>
          <w:lang w:val="en-GB"/>
        </w:rPr>
      </w:pPr>
      <w:r w:rsidRPr="00DB659A">
        <w:rPr>
          <w:rFonts w:asciiTheme="majorHAnsi" w:hAnsiTheme="majorHAnsi"/>
          <w:b/>
          <w:sz w:val="22"/>
          <w:szCs w:val="22"/>
          <w:lang w:val="en-GB"/>
        </w:rPr>
        <w:t xml:space="preserve">THE SECURED LIABILITIES </w:t>
      </w:r>
    </w:p>
    <w:p w:rsidR="006A519A" w:rsidRPr="00DB659A" w:rsidRDefault="00DB659A" w:rsidP="00DB659A">
      <w:pPr>
        <w:pBdr>
          <w:top w:val="single" w:sz="4" w:space="1" w:color="auto"/>
          <w:left w:val="single" w:sz="4" w:space="4" w:color="auto"/>
          <w:bottom w:val="single" w:sz="4" w:space="1" w:color="auto"/>
          <w:right w:val="single" w:sz="4" w:space="4" w:color="auto"/>
        </w:pBdr>
        <w:jc w:val="both"/>
        <w:rPr>
          <w:rFonts w:asciiTheme="majorHAnsi" w:hAnsiTheme="majorHAnsi"/>
          <w:sz w:val="22"/>
          <w:szCs w:val="22"/>
          <w:lang w:val="en-GB"/>
        </w:rPr>
      </w:pPr>
      <w:r w:rsidRPr="00DB659A">
        <w:rPr>
          <w:rFonts w:asciiTheme="majorHAnsi" w:hAnsiTheme="majorHAnsi"/>
          <w:sz w:val="22"/>
          <w:szCs w:val="22"/>
          <w:lang w:val="en-GB"/>
        </w:rPr>
        <w:t>– [</w:t>
      </w:r>
      <w:r w:rsidRPr="00DB659A">
        <w:rPr>
          <w:rFonts w:asciiTheme="majorHAnsi" w:hAnsiTheme="majorHAnsi"/>
          <w:i/>
          <w:sz w:val="22"/>
          <w:szCs w:val="22"/>
          <w:lang w:val="en-GB"/>
        </w:rPr>
        <w:t>Describe the liabilities, including the amount, which the shares are pledged as security for.</w:t>
      </w:r>
      <w:r w:rsidRPr="00DB659A">
        <w:rPr>
          <w:rFonts w:asciiTheme="majorHAnsi" w:hAnsiTheme="majorHAnsi"/>
          <w:sz w:val="22"/>
          <w:szCs w:val="22"/>
          <w:lang w:val="en-GB"/>
        </w:rPr>
        <w:t>] (the “</w:t>
      </w:r>
      <w:r w:rsidRPr="00DB659A">
        <w:rPr>
          <w:rFonts w:asciiTheme="majorHAnsi" w:hAnsiTheme="majorHAnsi"/>
          <w:b/>
          <w:sz w:val="22"/>
          <w:szCs w:val="22"/>
          <w:lang w:val="en-GB"/>
        </w:rPr>
        <w:t>Secured Liabilities</w:t>
      </w:r>
      <w:r w:rsidRPr="00DB659A">
        <w:rPr>
          <w:rFonts w:asciiTheme="majorHAnsi" w:hAnsiTheme="majorHAnsi"/>
          <w:sz w:val="22"/>
          <w:szCs w:val="22"/>
          <w:lang w:val="en-GB"/>
        </w:rPr>
        <w:t>”)</w:t>
      </w:r>
    </w:p>
    <w:p w:rsidR="006A519A" w:rsidRPr="00DB659A" w:rsidRDefault="00B74BA5" w:rsidP="00DB659A">
      <w:pPr>
        <w:jc w:val="both"/>
        <w:rPr>
          <w:rFonts w:asciiTheme="majorHAnsi" w:hAnsiTheme="majorHAnsi"/>
          <w:sz w:val="22"/>
          <w:szCs w:val="22"/>
          <w:lang w:val="en-GB"/>
        </w:rPr>
      </w:pPr>
    </w:p>
    <w:p w:rsidR="006A519A" w:rsidRPr="00DB659A" w:rsidRDefault="00DB659A" w:rsidP="00DB659A">
      <w:pPr>
        <w:pStyle w:val="ListParagraph"/>
        <w:numPr>
          <w:ilvl w:val="0"/>
          <w:numId w:val="1"/>
        </w:numPr>
        <w:jc w:val="both"/>
        <w:rPr>
          <w:rFonts w:asciiTheme="majorHAnsi" w:hAnsiTheme="majorHAnsi"/>
          <w:sz w:val="22"/>
          <w:szCs w:val="22"/>
          <w:lang w:val="en-GB"/>
        </w:rPr>
      </w:pPr>
      <w:r w:rsidRPr="00DB659A">
        <w:rPr>
          <w:rFonts w:asciiTheme="majorHAnsi" w:hAnsiTheme="majorHAnsi"/>
          <w:b/>
          <w:sz w:val="22"/>
          <w:szCs w:val="22"/>
          <w:lang w:val="en-GB"/>
        </w:rPr>
        <w:t>PLEDGE</w:t>
      </w:r>
    </w:p>
    <w:p w:rsidR="006A519A" w:rsidRPr="00DB659A" w:rsidRDefault="00B74BA5" w:rsidP="00DB659A">
      <w:pPr>
        <w:pStyle w:val="ListParagraph"/>
        <w:ind w:left="360"/>
        <w:jc w:val="both"/>
        <w:rPr>
          <w:rFonts w:asciiTheme="majorHAnsi" w:hAnsiTheme="majorHAnsi"/>
          <w:sz w:val="22"/>
          <w:szCs w:val="22"/>
          <w:lang w:val="en-GB"/>
        </w:rPr>
      </w:pPr>
    </w:p>
    <w:p w:rsidR="006A519A" w:rsidRPr="00DB659A" w:rsidRDefault="00DB659A" w:rsidP="00DB659A">
      <w:pPr>
        <w:pStyle w:val="ListParagraph"/>
        <w:jc w:val="both"/>
        <w:rPr>
          <w:rFonts w:asciiTheme="majorHAnsi" w:hAnsiTheme="majorHAnsi"/>
          <w:sz w:val="22"/>
          <w:szCs w:val="22"/>
          <w:lang w:val="en-GB"/>
        </w:rPr>
      </w:pPr>
      <w:r w:rsidRPr="00DB659A">
        <w:rPr>
          <w:rFonts w:asciiTheme="majorHAnsi" w:hAnsiTheme="majorHAnsi"/>
          <w:sz w:val="22"/>
          <w:szCs w:val="22"/>
          <w:lang w:val="en-GB"/>
        </w:rPr>
        <w:t>The Pledgor hereby pledges to the Pledgee the Shares as security for the Secured Liabilities and undertakes to ensure that the Company enters this Pledge on its register of members.</w:t>
      </w:r>
    </w:p>
    <w:p w:rsidR="006A519A" w:rsidRPr="00DB659A" w:rsidRDefault="00B74BA5" w:rsidP="00DB659A">
      <w:pPr>
        <w:pStyle w:val="ListParagraph"/>
        <w:jc w:val="both"/>
        <w:rPr>
          <w:rFonts w:asciiTheme="majorHAnsi" w:hAnsiTheme="majorHAnsi"/>
          <w:sz w:val="22"/>
          <w:szCs w:val="22"/>
          <w:lang w:val="en-GB"/>
        </w:rPr>
      </w:pPr>
    </w:p>
    <w:p w:rsidR="006A519A" w:rsidRPr="00DB659A" w:rsidRDefault="00DB659A" w:rsidP="00DB659A">
      <w:pPr>
        <w:pStyle w:val="ListParagraph"/>
        <w:jc w:val="both"/>
        <w:rPr>
          <w:rFonts w:asciiTheme="majorHAnsi" w:hAnsiTheme="majorHAnsi"/>
          <w:sz w:val="22"/>
          <w:szCs w:val="22"/>
          <w:lang w:val="en-GB"/>
        </w:rPr>
      </w:pPr>
      <w:r w:rsidRPr="00DB659A">
        <w:rPr>
          <w:rFonts w:asciiTheme="majorHAnsi" w:hAnsiTheme="majorHAnsi"/>
          <w:sz w:val="22"/>
          <w:szCs w:val="22"/>
          <w:lang w:val="en-GB"/>
        </w:rPr>
        <w:t>Each of the Parties confirms that:</w:t>
      </w:r>
    </w:p>
    <w:p w:rsidR="006A519A" w:rsidRPr="00DB659A" w:rsidRDefault="00DB659A" w:rsidP="00DB659A">
      <w:pPr>
        <w:pStyle w:val="ListParagraph"/>
        <w:numPr>
          <w:ilvl w:val="0"/>
          <w:numId w:val="2"/>
        </w:numPr>
        <w:jc w:val="both"/>
        <w:rPr>
          <w:rFonts w:asciiTheme="majorHAnsi" w:hAnsiTheme="majorHAnsi"/>
          <w:sz w:val="22"/>
          <w:szCs w:val="22"/>
          <w:lang w:val="en-GB"/>
        </w:rPr>
      </w:pPr>
      <w:r w:rsidRPr="00DB659A">
        <w:rPr>
          <w:rFonts w:asciiTheme="majorHAnsi" w:hAnsiTheme="majorHAnsi"/>
          <w:sz w:val="22"/>
          <w:szCs w:val="22"/>
          <w:lang w:val="en-GB"/>
        </w:rPr>
        <w:t>the Pledgee has given value for this Pledge; and</w:t>
      </w:r>
    </w:p>
    <w:p w:rsidR="006A519A" w:rsidRPr="00DB659A" w:rsidRDefault="00DB659A" w:rsidP="00DB659A">
      <w:pPr>
        <w:pStyle w:val="ListParagraph"/>
        <w:numPr>
          <w:ilvl w:val="0"/>
          <w:numId w:val="2"/>
        </w:numPr>
        <w:jc w:val="both"/>
        <w:rPr>
          <w:rFonts w:asciiTheme="majorHAnsi" w:hAnsiTheme="majorHAnsi"/>
          <w:sz w:val="22"/>
          <w:szCs w:val="22"/>
          <w:lang w:val="en-GB"/>
        </w:rPr>
      </w:pPr>
      <w:r w:rsidRPr="00DB659A">
        <w:rPr>
          <w:rFonts w:asciiTheme="majorHAnsi" w:hAnsiTheme="majorHAnsi"/>
          <w:sz w:val="22"/>
          <w:szCs w:val="22"/>
          <w:lang w:val="en-GB"/>
        </w:rPr>
        <w:t>the Pledgor has delivered the share certificates in respect of the Shares to the Pledgee and the existence of this Pledge has been duly endorsed on each such share certificate.</w:t>
      </w:r>
    </w:p>
    <w:p w:rsidR="006A519A" w:rsidRPr="00DB659A" w:rsidRDefault="00B74BA5" w:rsidP="00DB659A">
      <w:pPr>
        <w:pStyle w:val="ListParagraph"/>
        <w:jc w:val="both"/>
        <w:rPr>
          <w:rFonts w:asciiTheme="majorHAnsi" w:hAnsiTheme="majorHAnsi"/>
          <w:sz w:val="22"/>
          <w:szCs w:val="22"/>
          <w:lang w:val="en-GB"/>
        </w:rPr>
      </w:pPr>
    </w:p>
    <w:p w:rsidR="006A519A" w:rsidRDefault="00B74BA5" w:rsidP="00DB659A">
      <w:pPr>
        <w:pStyle w:val="ListParagraph"/>
        <w:jc w:val="both"/>
        <w:rPr>
          <w:rFonts w:asciiTheme="majorHAnsi" w:hAnsiTheme="majorHAnsi"/>
          <w:sz w:val="22"/>
          <w:szCs w:val="22"/>
          <w:lang w:val="en-GB"/>
        </w:rPr>
      </w:pPr>
    </w:p>
    <w:p w:rsidR="00D44A1D" w:rsidRDefault="00D44A1D" w:rsidP="00DB659A">
      <w:pPr>
        <w:pStyle w:val="ListParagraph"/>
        <w:jc w:val="both"/>
        <w:rPr>
          <w:rFonts w:asciiTheme="majorHAnsi" w:hAnsiTheme="majorHAnsi"/>
          <w:sz w:val="22"/>
          <w:szCs w:val="22"/>
          <w:lang w:val="en-GB"/>
        </w:rPr>
      </w:pPr>
    </w:p>
    <w:p w:rsidR="00D44A1D" w:rsidRPr="00DB659A" w:rsidRDefault="00D44A1D" w:rsidP="00DB659A">
      <w:pPr>
        <w:pStyle w:val="ListParagraph"/>
        <w:jc w:val="both"/>
        <w:rPr>
          <w:rFonts w:asciiTheme="majorHAnsi" w:hAnsiTheme="majorHAnsi"/>
          <w:sz w:val="22"/>
          <w:szCs w:val="22"/>
          <w:lang w:val="en-GB"/>
        </w:rPr>
      </w:pPr>
    </w:p>
    <w:p w:rsidR="006A519A" w:rsidRPr="00DB659A" w:rsidRDefault="00DB659A" w:rsidP="00DB659A">
      <w:pPr>
        <w:pStyle w:val="ListParagraph"/>
        <w:numPr>
          <w:ilvl w:val="0"/>
          <w:numId w:val="1"/>
        </w:numPr>
        <w:ind w:left="357" w:hanging="357"/>
        <w:jc w:val="both"/>
        <w:rPr>
          <w:rFonts w:asciiTheme="majorHAnsi" w:hAnsiTheme="majorHAnsi"/>
          <w:sz w:val="22"/>
          <w:szCs w:val="22"/>
          <w:lang w:val="en-GB"/>
        </w:rPr>
      </w:pPr>
      <w:r w:rsidRPr="00DB659A">
        <w:rPr>
          <w:rFonts w:asciiTheme="majorHAnsi" w:hAnsiTheme="majorHAnsi"/>
          <w:b/>
          <w:sz w:val="22"/>
          <w:szCs w:val="22"/>
          <w:lang w:val="en-GB"/>
        </w:rPr>
        <w:lastRenderedPageBreak/>
        <w:t>ANCILLIARY RIGHTS</w:t>
      </w:r>
    </w:p>
    <w:p w:rsidR="006A519A" w:rsidRPr="00DB659A" w:rsidRDefault="00B74BA5" w:rsidP="00DB659A">
      <w:pPr>
        <w:pStyle w:val="ListParagraph"/>
        <w:jc w:val="both"/>
        <w:rPr>
          <w:rFonts w:asciiTheme="majorHAnsi" w:hAnsiTheme="majorHAnsi"/>
          <w:sz w:val="22"/>
          <w:szCs w:val="22"/>
          <w:lang w:val="en-GB"/>
        </w:rPr>
      </w:pPr>
    </w:p>
    <w:p w:rsidR="006A519A" w:rsidRPr="00DB659A" w:rsidRDefault="00DB659A" w:rsidP="00DB659A">
      <w:pPr>
        <w:pStyle w:val="ListParagraph"/>
        <w:numPr>
          <w:ilvl w:val="1"/>
          <w:numId w:val="1"/>
        </w:numPr>
        <w:jc w:val="both"/>
        <w:rPr>
          <w:rFonts w:asciiTheme="majorHAnsi" w:hAnsiTheme="majorHAnsi"/>
          <w:sz w:val="22"/>
          <w:szCs w:val="22"/>
          <w:lang w:val="en-GB"/>
        </w:rPr>
      </w:pPr>
      <w:r w:rsidRPr="00DB659A">
        <w:rPr>
          <w:rFonts w:asciiTheme="majorHAnsi" w:hAnsiTheme="majorHAnsi"/>
          <w:b/>
          <w:sz w:val="22"/>
          <w:szCs w:val="22"/>
          <w:lang w:val="en-GB"/>
        </w:rPr>
        <w:t xml:space="preserve">Voting Rights </w:t>
      </w:r>
    </w:p>
    <w:p w:rsidR="006A519A" w:rsidRPr="00DB659A" w:rsidRDefault="00DB659A" w:rsidP="00DB659A">
      <w:pPr>
        <w:pStyle w:val="ListParagraph"/>
        <w:pBdr>
          <w:top w:val="single" w:sz="4" w:space="1" w:color="auto"/>
          <w:left w:val="single" w:sz="4" w:space="4" w:color="auto"/>
          <w:bottom w:val="single" w:sz="4" w:space="1" w:color="auto"/>
          <w:right w:val="single" w:sz="4" w:space="4" w:color="auto"/>
        </w:pBdr>
        <w:ind w:left="1440"/>
        <w:jc w:val="both"/>
        <w:rPr>
          <w:rFonts w:asciiTheme="majorHAnsi" w:hAnsiTheme="majorHAnsi"/>
          <w:sz w:val="22"/>
          <w:szCs w:val="22"/>
          <w:lang w:val="en-GB"/>
        </w:rPr>
      </w:pPr>
      <w:r w:rsidRPr="00DB659A">
        <w:rPr>
          <w:rFonts w:asciiTheme="majorHAnsi" w:hAnsiTheme="majorHAnsi"/>
          <w:sz w:val="22"/>
          <w:szCs w:val="22"/>
          <w:lang w:val="en-GB"/>
        </w:rPr>
        <w:t>[The Pledgor shall continue to be entitled to exercise all voting rights pertaining to the Shares until enforcement of this Pledge by the Pledgee]</w:t>
      </w:r>
    </w:p>
    <w:p w:rsidR="006A519A" w:rsidRPr="00DB659A" w:rsidRDefault="00B74BA5" w:rsidP="00DB659A">
      <w:pPr>
        <w:pStyle w:val="ListParagraph"/>
        <w:ind w:left="1440"/>
        <w:jc w:val="both"/>
        <w:rPr>
          <w:rFonts w:asciiTheme="majorHAnsi" w:hAnsiTheme="majorHAnsi"/>
          <w:sz w:val="22"/>
          <w:szCs w:val="22"/>
          <w:lang w:val="en-GB"/>
        </w:rPr>
      </w:pPr>
    </w:p>
    <w:p w:rsidR="006A519A" w:rsidRPr="00DB659A" w:rsidRDefault="00DB659A" w:rsidP="00DB659A">
      <w:pPr>
        <w:pStyle w:val="ListParagraph"/>
        <w:pBdr>
          <w:top w:val="single" w:sz="4" w:space="1" w:color="auto"/>
          <w:left w:val="single" w:sz="4" w:space="4" w:color="auto"/>
          <w:bottom w:val="single" w:sz="4" w:space="1" w:color="auto"/>
          <w:right w:val="single" w:sz="4" w:space="4" w:color="auto"/>
        </w:pBdr>
        <w:ind w:left="1440"/>
        <w:jc w:val="both"/>
        <w:rPr>
          <w:rFonts w:asciiTheme="majorHAnsi" w:hAnsiTheme="majorHAnsi"/>
          <w:sz w:val="22"/>
          <w:szCs w:val="22"/>
          <w:lang w:val="en-GB"/>
        </w:rPr>
      </w:pPr>
      <w:r w:rsidRPr="00DB659A">
        <w:rPr>
          <w:rFonts w:asciiTheme="majorHAnsi" w:hAnsiTheme="majorHAnsi"/>
          <w:sz w:val="22"/>
          <w:szCs w:val="22"/>
          <w:lang w:val="en-GB"/>
        </w:rPr>
        <w:t>[At all time during the existence of this Pledge the Pledgee shall be entitled to exercise all voting rights pertaining to the Shares].</w:t>
      </w:r>
    </w:p>
    <w:p w:rsidR="006A519A" w:rsidRPr="00DB659A" w:rsidRDefault="00B74BA5" w:rsidP="00DB659A">
      <w:pPr>
        <w:pStyle w:val="ListParagraph"/>
        <w:ind w:left="1440"/>
        <w:jc w:val="both"/>
        <w:rPr>
          <w:rFonts w:asciiTheme="majorHAnsi" w:hAnsiTheme="majorHAnsi"/>
          <w:sz w:val="22"/>
          <w:szCs w:val="22"/>
          <w:lang w:val="en-GB"/>
        </w:rPr>
      </w:pPr>
    </w:p>
    <w:p w:rsidR="006A519A" w:rsidRPr="00DB659A" w:rsidRDefault="00DB659A" w:rsidP="00DB659A">
      <w:pPr>
        <w:pStyle w:val="ListParagraph"/>
        <w:numPr>
          <w:ilvl w:val="1"/>
          <w:numId w:val="1"/>
        </w:numPr>
        <w:jc w:val="both"/>
        <w:rPr>
          <w:rFonts w:asciiTheme="majorHAnsi" w:hAnsiTheme="majorHAnsi"/>
          <w:sz w:val="22"/>
          <w:szCs w:val="22"/>
          <w:lang w:val="en-GB"/>
        </w:rPr>
      </w:pPr>
      <w:r w:rsidRPr="00DB659A">
        <w:rPr>
          <w:rFonts w:asciiTheme="majorHAnsi" w:hAnsiTheme="majorHAnsi"/>
          <w:b/>
          <w:sz w:val="22"/>
          <w:szCs w:val="22"/>
          <w:lang w:val="en-GB"/>
        </w:rPr>
        <w:t xml:space="preserve">Distributions </w:t>
      </w:r>
    </w:p>
    <w:p w:rsidR="006A519A" w:rsidRPr="00DB659A" w:rsidRDefault="00DB659A" w:rsidP="00DB659A">
      <w:pPr>
        <w:pStyle w:val="ListParagraph"/>
        <w:pBdr>
          <w:top w:val="single" w:sz="4" w:space="1" w:color="auto"/>
          <w:left w:val="single" w:sz="4" w:space="4" w:color="auto"/>
          <w:bottom w:val="single" w:sz="4" w:space="1" w:color="auto"/>
          <w:right w:val="single" w:sz="4" w:space="4" w:color="auto"/>
        </w:pBdr>
        <w:ind w:left="1440"/>
        <w:jc w:val="both"/>
        <w:rPr>
          <w:rFonts w:asciiTheme="majorHAnsi" w:hAnsiTheme="majorHAnsi"/>
          <w:sz w:val="22"/>
          <w:szCs w:val="22"/>
          <w:lang w:val="en-GB"/>
        </w:rPr>
      </w:pPr>
      <w:r w:rsidRPr="00DB659A">
        <w:rPr>
          <w:rFonts w:asciiTheme="majorHAnsi" w:hAnsiTheme="majorHAnsi"/>
          <w:sz w:val="22"/>
          <w:szCs w:val="22"/>
          <w:lang w:val="en-GB"/>
        </w:rPr>
        <w:t>[The Pledgor shall continue to be entitled to receive all dividends, interest, bonuses and other distributions and cash payments paid in respect of the Shares until enforcement of this Pledge by the Pledgee]</w:t>
      </w:r>
    </w:p>
    <w:p w:rsidR="006A519A" w:rsidRPr="00DB659A" w:rsidRDefault="00B74BA5" w:rsidP="00DB659A">
      <w:pPr>
        <w:pStyle w:val="ListParagraph"/>
        <w:ind w:left="1440"/>
        <w:jc w:val="both"/>
        <w:rPr>
          <w:rFonts w:asciiTheme="majorHAnsi" w:hAnsiTheme="majorHAnsi"/>
          <w:sz w:val="22"/>
          <w:szCs w:val="22"/>
          <w:lang w:val="en-GB"/>
        </w:rPr>
      </w:pPr>
    </w:p>
    <w:p w:rsidR="006A519A" w:rsidRPr="00DB659A" w:rsidRDefault="00DB659A" w:rsidP="00DB659A">
      <w:pPr>
        <w:pStyle w:val="ListParagraph"/>
        <w:pBdr>
          <w:top w:val="single" w:sz="4" w:space="1" w:color="auto"/>
          <w:left w:val="single" w:sz="4" w:space="4" w:color="auto"/>
          <w:bottom w:val="single" w:sz="4" w:space="1" w:color="auto"/>
          <w:right w:val="single" w:sz="4" w:space="4" w:color="auto"/>
        </w:pBdr>
        <w:ind w:left="1440"/>
        <w:jc w:val="both"/>
        <w:rPr>
          <w:rFonts w:asciiTheme="majorHAnsi" w:hAnsiTheme="majorHAnsi"/>
          <w:sz w:val="22"/>
          <w:szCs w:val="22"/>
          <w:lang w:val="en-GB"/>
        </w:rPr>
      </w:pPr>
      <w:r w:rsidRPr="00DB659A">
        <w:rPr>
          <w:rFonts w:asciiTheme="majorHAnsi" w:hAnsiTheme="majorHAnsi"/>
          <w:sz w:val="22"/>
          <w:szCs w:val="22"/>
          <w:lang w:val="en-GB"/>
        </w:rPr>
        <w:t>[At all times during the existence of this Pledge the Pledgee shall be entitled to receive all dividends, interest, bonuses and other distributions and cash payments paid in respect of the Shares and the Pledgor shall ensure that such payments are made to the Pledgee by the Company]</w:t>
      </w:r>
    </w:p>
    <w:p w:rsidR="006A519A" w:rsidRPr="00DB659A" w:rsidRDefault="00B74BA5" w:rsidP="00DB659A">
      <w:pPr>
        <w:pStyle w:val="ListParagraph"/>
        <w:ind w:left="1440"/>
        <w:jc w:val="both"/>
        <w:rPr>
          <w:rFonts w:asciiTheme="majorHAnsi" w:hAnsiTheme="majorHAnsi"/>
          <w:sz w:val="22"/>
          <w:szCs w:val="22"/>
          <w:lang w:val="en-GB"/>
        </w:rPr>
      </w:pPr>
    </w:p>
    <w:p w:rsidR="006A519A" w:rsidRPr="00DB659A" w:rsidRDefault="00DB659A" w:rsidP="00DB659A">
      <w:pPr>
        <w:pStyle w:val="ListParagraph"/>
        <w:numPr>
          <w:ilvl w:val="1"/>
          <w:numId w:val="1"/>
        </w:numPr>
        <w:jc w:val="both"/>
        <w:rPr>
          <w:rFonts w:asciiTheme="majorHAnsi" w:hAnsiTheme="majorHAnsi"/>
          <w:sz w:val="22"/>
          <w:szCs w:val="22"/>
          <w:lang w:val="en-GB"/>
        </w:rPr>
      </w:pPr>
      <w:r w:rsidRPr="00DB659A">
        <w:rPr>
          <w:rFonts w:asciiTheme="majorHAnsi" w:hAnsiTheme="majorHAnsi"/>
          <w:b/>
          <w:sz w:val="22"/>
          <w:szCs w:val="22"/>
          <w:lang w:val="en-GB"/>
        </w:rPr>
        <w:t>Additional Shares</w:t>
      </w:r>
    </w:p>
    <w:p w:rsidR="006A519A" w:rsidRPr="00DB659A" w:rsidRDefault="00DB659A" w:rsidP="00DB659A">
      <w:pPr>
        <w:pStyle w:val="ListParagraph"/>
        <w:pBdr>
          <w:top w:val="single" w:sz="4" w:space="1" w:color="auto"/>
          <w:left w:val="single" w:sz="4" w:space="4" w:color="auto"/>
          <w:bottom w:val="single" w:sz="4" w:space="1" w:color="auto"/>
          <w:right w:val="single" w:sz="4" w:space="4" w:color="auto"/>
        </w:pBdr>
        <w:ind w:left="1440"/>
        <w:jc w:val="both"/>
        <w:rPr>
          <w:rFonts w:asciiTheme="majorHAnsi" w:hAnsiTheme="majorHAnsi"/>
          <w:sz w:val="22"/>
          <w:szCs w:val="22"/>
          <w:lang w:val="en-GB"/>
        </w:rPr>
      </w:pPr>
      <w:r w:rsidRPr="00DB659A">
        <w:rPr>
          <w:rFonts w:asciiTheme="majorHAnsi" w:hAnsiTheme="majorHAnsi"/>
          <w:sz w:val="22"/>
          <w:szCs w:val="22"/>
          <w:lang w:val="en-GB"/>
        </w:rPr>
        <w:t>This Pledge [shall/shall not] extend to any stocks, shares or other securities, right, money or property accruing, offered or issued at any time during the existence of this Pledge by way of redemption, substitution, exchange, bonus or preference for or by reference to the Shares.</w:t>
      </w:r>
    </w:p>
    <w:p w:rsidR="006A519A" w:rsidRPr="00DB659A" w:rsidRDefault="00B74BA5" w:rsidP="00DB659A">
      <w:pPr>
        <w:pStyle w:val="ListParagraph"/>
        <w:ind w:left="1440"/>
        <w:jc w:val="both"/>
        <w:rPr>
          <w:rFonts w:asciiTheme="majorHAnsi" w:hAnsiTheme="majorHAnsi"/>
          <w:sz w:val="22"/>
          <w:szCs w:val="22"/>
          <w:lang w:val="en-GB"/>
        </w:rPr>
      </w:pPr>
    </w:p>
    <w:p w:rsidR="006A519A" w:rsidRPr="00DB659A" w:rsidRDefault="00DB659A" w:rsidP="00DB659A">
      <w:pPr>
        <w:pStyle w:val="ListParagraph"/>
        <w:numPr>
          <w:ilvl w:val="0"/>
          <w:numId w:val="1"/>
        </w:numPr>
        <w:jc w:val="both"/>
        <w:rPr>
          <w:rFonts w:asciiTheme="majorHAnsi" w:hAnsiTheme="majorHAnsi"/>
          <w:sz w:val="22"/>
          <w:szCs w:val="22"/>
          <w:lang w:val="en-GB"/>
        </w:rPr>
      </w:pPr>
      <w:r w:rsidRPr="00DB659A">
        <w:rPr>
          <w:rFonts w:asciiTheme="majorHAnsi" w:hAnsiTheme="majorHAnsi"/>
          <w:b/>
          <w:sz w:val="22"/>
          <w:szCs w:val="22"/>
          <w:lang w:val="en-GB"/>
        </w:rPr>
        <w:t>WARRANTIES AND COVENANTS</w:t>
      </w:r>
    </w:p>
    <w:p w:rsidR="006A519A" w:rsidRPr="00DB659A" w:rsidRDefault="00B74BA5" w:rsidP="00DB659A">
      <w:pPr>
        <w:pStyle w:val="ListParagraph"/>
        <w:ind w:left="360"/>
        <w:jc w:val="both"/>
        <w:rPr>
          <w:rFonts w:asciiTheme="majorHAnsi" w:hAnsiTheme="majorHAnsi"/>
          <w:sz w:val="22"/>
          <w:szCs w:val="22"/>
          <w:lang w:val="en-GB"/>
        </w:rPr>
      </w:pPr>
    </w:p>
    <w:p w:rsidR="006A519A" w:rsidRPr="00DB659A" w:rsidRDefault="00DB659A" w:rsidP="00DB659A">
      <w:pPr>
        <w:pStyle w:val="ListParagraph"/>
        <w:numPr>
          <w:ilvl w:val="1"/>
          <w:numId w:val="1"/>
        </w:numPr>
        <w:jc w:val="both"/>
        <w:rPr>
          <w:rFonts w:asciiTheme="majorHAnsi" w:hAnsiTheme="majorHAnsi"/>
          <w:sz w:val="22"/>
          <w:szCs w:val="22"/>
          <w:lang w:val="en-GB"/>
        </w:rPr>
      </w:pPr>
      <w:r w:rsidRPr="00DB659A">
        <w:rPr>
          <w:rFonts w:asciiTheme="majorHAnsi" w:hAnsiTheme="majorHAnsi"/>
          <w:sz w:val="22"/>
          <w:szCs w:val="22"/>
          <w:lang w:val="en-GB"/>
        </w:rPr>
        <w:t>The Pledgor warrants that:</w:t>
      </w:r>
    </w:p>
    <w:p w:rsidR="006A519A" w:rsidRPr="00DB659A" w:rsidRDefault="00DB659A" w:rsidP="00DB659A">
      <w:pPr>
        <w:pStyle w:val="ListParagraph"/>
        <w:numPr>
          <w:ilvl w:val="2"/>
          <w:numId w:val="1"/>
        </w:numPr>
        <w:jc w:val="both"/>
        <w:rPr>
          <w:rFonts w:asciiTheme="majorHAnsi" w:hAnsiTheme="majorHAnsi"/>
          <w:sz w:val="22"/>
          <w:szCs w:val="22"/>
          <w:lang w:val="en-GB"/>
        </w:rPr>
      </w:pPr>
      <w:r w:rsidRPr="00DB659A">
        <w:rPr>
          <w:rFonts w:asciiTheme="majorHAnsi" w:hAnsiTheme="majorHAnsi"/>
          <w:sz w:val="22"/>
          <w:szCs w:val="22"/>
          <w:lang w:val="en-GB"/>
        </w:rPr>
        <w:t>the Shares are duly authorised, validly issued, fully paid and freely transferable and are free and clear of any encumbrance other than that created by or pursuant to this Pledge;</w:t>
      </w:r>
    </w:p>
    <w:p w:rsidR="006A519A" w:rsidRPr="00DB659A" w:rsidRDefault="00DB659A" w:rsidP="00DB659A">
      <w:pPr>
        <w:pStyle w:val="ListParagraph"/>
        <w:numPr>
          <w:ilvl w:val="2"/>
          <w:numId w:val="1"/>
        </w:numPr>
        <w:jc w:val="both"/>
        <w:rPr>
          <w:rFonts w:asciiTheme="majorHAnsi" w:hAnsiTheme="majorHAnsi"/>
          <w:sz w:val="22"/>
          <w:szCs w:val="22"/>
          <w:lang w:val="en-GB"/>
        </w:rPr>
      </w:pPr>
      <w:r w:rsidRPr="00DB659A">
        <w:rPr>
          <w:rFonts w:asciiTheme="majorHAnsi" w:hAnsiTheme="majorHAnsi"/>
          <w:sz w:val="22"/>
          <w:szCs w:val="22"/>
          <w:lang w:val="en-GB"/>
        </w:rPr>
        <w:t xml:space="preserve"> the  Pledgor is the sole owner of the Shares and has the right to pledge the Shares pursuant to this Pledge.</w:t>
      </w:r>
    </w:p>
    <w:p w:rsidR="006A519A" w:rsidRPr="00DB659A" w:rsidRDefault="00DB659A" w:rsidP="00DB659A">
      <w:pPr>
        <w:pStyle w:val="ListParagraph"/>
        <w:numPr>
          <w:ilvl w:val="1"/>
          <w:numId w:val="1"/>
        </w:numPr>
        <w:jc w:val="both"/>
        <w:rPr>
          <w:rFonts w:asciiTheme="majorHAnsi" w:hAnsiTheme="majorHAnsi"/>
          <w:sz w:val="22"/>
          <w:szCs w:val="22"/>
          <w:lang w:val="en-GB"/>
        </w:rPr>
      </w:pPr>
      <w:r w:rsidRPr="00DB659A">
        <w:rPr>
          <w:rFonts w:asciiTheme="majorHAnsi" w:hAnsiTheme="majorHAnsi"/>
          <w:sz w:val="22"/>
          <w:szCs w:val="22"/>
          <w:lang w:val="en-GB"/>
        </w:rPr>
        <w:t>The Pledgor shall:</w:t>
      </w:r>
    </w:p>
    <w:p w:rsidR="006A519A" w:rsidRPr="00DB659A" w:rsidRDefault="00DB659A" w:rsidP="00DB659A">
      <w:pPr>
        <w:pStyle w:val="ListParagraph"/>
        <w:numPr>
          <w:ilvl w:val="2"/>
          <w:numId w:val="1"/>
        </w:numPr>
        <w:jc w:val="both"/>
        <w:rPr>
          <w:rFonts w:asciiTheme="majorHAnsi" w:hAnsiTheme="majorHAnsi"/>
          <w:sz w:val="22"/>
          <w:szCs w:val="22"/>
          <w:lang w:val="en-GB"/>
        </w:rPr>
      </w:pPr>
      <w:r w:rsidRPr="00DB659A">
        <w:rPr>
          <w:rFonts w:asciiTheme="majorHAnsi" w:hAnsiTheme="majorHAnsi"/>
          <w:sz w:val="22"/>
          <w:szCs w:val="22"/>
          <w:lang w:val="en-GB"/>
        </w:rPr>
        <w:t>at his own cost, do all that is reasonably possible to ensure that the Shares are effectively pledged to the  Pledgee  as contemplated by this Pledge; and</w:t>
      </w:r>
    </w:p>
    <w:p w:rsidR="006A519A" w:rsidRPr="00DB659A" w:rsidRDefault="00DB659A" w:rsidP="00DB659A">
      <w:pPr>
        <w:pStyle w:val="ListParagraph"/>
        <w:numPr>
          <w:ilvl w:val="2"/>
          <w:numId w:val="1"/>
        </w:numPr>
        <w:jc w:val="both"/>
        <w:rPr>
          <w:rFonts w:asciiTheme="majorHAnsi" w:hAnsiTheme="majorHAnsi"/>
          <w:sz w:val="22"/>
          <w:szCs w:val="22"/>
          <w:lang w:val="en-GB"/>
        </w:rPr>
      </w:pPr>
      <w:r w:rsidRPr="00DB659A">
        <w:rPr>
          <w:rFonts w:asciiTheme="majorHAnsi" w:hAnsiTheme="majorHAnsi"/>
          <w:sz w:val="22"/>
          <w:szCs w:val="22"/>
          <w:lang w:val="en-GB"/>
        </w:rPr>
        <w:t>not create any other encumbrance over, or otherwise dispose of any interest in, the Shares except with the prior consent of the Pledgee.</w:t>
      </w:r>
    </w:p>
    <w:p w:rsidR="006A519A" w:rsidRPr="00DB659A" w:rsidRDefault="00B74BA5" w:rsidP="00DB659A">
      <w:pPr>
        <w:pStyle w:val="ListParagraph"/>
        <w:ind w:left="360"/>
        <w:jc w:val="both"/>
        <w:rPr>
          <w:rFonts w:asciiTheme="majorHAnsi" w:hAnsiTheme="majorHAnsi"/>
          <w:sz w:val="22"/>
          <w:szCs w:val="22"/>
          <w:lang w:val="en-GB"/>
        </w:rPr>
      </w:pPr>
    </w:p>
    <w:p w:rsidR="006A519A" w:rsidRPr="00DB659A" w:rsidRDefault="00DB659A" w:rsidP="00DB659A">
      <w:pPr>
        <w:pStyle w:val="ListParagraph"/>
        <w:numPr>
          <w:ilvl w:val="0"/>
          <w:numId w:val="1"/>
        </w:numPr>
        <w:jc w:val="both"/>
        <w:rPr>
          <w:rFonts w:asciiTheme="majorHAnsi" w:hAnsiTheme="majorHAnsi"/>
          <w:bCs/>
          <w:sz w:val="22"/>
          <w:szCs w:val="22"/>
          <w:lang w:val="en-GB"/>
        </w:rPr>
      </w:pPr>
      <w:r w:rsidRPr="00DB659A">
        <w:rPr>
          <w:rFonts w:asciiTheme="majorHAnsi" w:hAnsiTheme="majorHAnsi"/>
          <w:b/>
          <w:sz w:val="22"/>
          <w:szCs w:val="22"/>
          <w:lang w:val="en-GB"/>
        </w:rPr>
        <w:t>GOVERNING LAW AND JURISDICTION</w:t>
      </w:r>
    </w:p>
    <w:p w:rsidR="006A519A" w:rsidRPr="00DB659A" w:rsidRDefault="00DB659A" w:rsidP="00DB659A">
      <w:pPr>
        <w:pStyle w:val="ListParagraph"/>
        <w:jc w:val="both"/>
        <w:rPr>
          <w:rFonts w:asciiTheme="majorHAnsi" w:hAnsiTheme="majorHAnsi"/>
          <w:sz w:val="22"/>
          <w:szCs w:val="22"/>
          <w:lang w:val="en-GB"/>
        </w:rPr>
      </w:pPr>
      <w:r w:rsidRPr="00DB659A">
        <w:rPr>
          <w:rFonts w:asciiTheme="majorHAnsi" w:hAnsiTheme="majorHAnsi"/>
          <w:sz w:val="22"/>
          <w:szCs w:val="22"/>
          <w:lang w:val="en-GB"/>
        </w:rPr>
        <w:t>This agreement shall be governed by and construed in accordance with the laws of the Dubai International Financial Centre ("</w:t>
      </w:r>
      <w:r w:rsidRPr="00DB659A">
        <w:rPr>
          <w:rFonts w:asciiTheme="majorHAnsi" w:hAnsiTheme="majorHAnsi"/>
          <w:b/>
          <w:bCs/>
          <w:sz w:val="22"/>
          <w:szCs w:val="22"/>
          <w:lang w:val="en-GB"/>
        </w:rPr>
        <w:t>DIFC</w:t>
      </w:r>
      <w:r w:rsidRPr="00DB659A">
        <w:rPr>
          <w:rFonts w:asciiTheme="majorHAnsi" w:hAnsiTheme="majorHAnsi"/>
          <w:sz w:val="22"/>
          <w:szCs w:val="22"/>
          <w:lang w:val="en-GB"/>
        </w:rPr>
        <w:t>").</w:t>
      </w:r>
    </w:p>
    <w:p w:rsidR="006A519A" w:rsidRPr="00DB659A" w:rsidRDefault="00B74BA5" w:rsidP="00DB659A">
      <w:pPr>
        <w:pStyle w:val="ListParagraph"/>
        <w:jc w:val="both"/>
        <w:rPr>
          <w:rFonts w:asciiTheme="majorHAnsi" w:hAnsiTheme="majorHAnsi"/>
          <w:sz w:val="22"/>
          <w:szCs w:val="22"/>
          <w:lang w:val="en-GB"/>
        </w:rPr>
      </w:pPr>
    </w:p>
    <w:p w:rsidR="006A519A" w:rsidRPr="00DB659A" w:rsidRDefault="00DB659A" w:rsidP="00DB659A">
      <w:pPr>
        <w:pStyle w:val="ListParagraph"/>
        <w:jc w:val="both"/>
        <w:rPr>
          <w:rFonts w:asciiTheme="majorHAnsi" w:hAnsiTheme="majorHAnsi"/>
          <w:sz w:val="22"/>
          <w:szCs w:val="22"/>
          <w:lang w:val="en-GB"/>
        </w:rPr>
      </w:pPr>
      <w:r w:rsidRPr="00DB659A">
        <w:rPr>
          <w:rFonts w:asciiTheme="majorHAnsi" w:hAnsiTheme="majorHAnsi"/>
          <w:sz w:val="22"/>
          <w:szCs w:val="22"/>
          <w:lang w:val="en-GB"/>
        </w:rPr>
        <w:t>The courts of the DIFC shall have exclusive jurisdiction to settle any dispute arising from or in connection with this agreement (including a dispute relating to the existence, validity or termination of this agreement or the consequences of its nullity or any non-contractual obligation arising out or in connection with this agreement) (a "</w:t>
      </w:r>
      <w:r w:rsidRPr="00DB659A">
        <w:rPr>
          <w:rFonts w:asciiTheme="majorHAnsi" w:hAnsiTheme="majorHAnsi"/>
          <w:b/>
          <w:bCs/>
          <w:sz w:val="22"/>
          <w:szCs w:val="22"/>
          <w:lang w:val="en-GB"/>
        </w:rPr>
        <w:t>Dispute</w:t>
      </w:r>
      <w:r w:rsidRPr="00DB659A">
        <w:rPr>
          <w:rFonts w:asciiTheme="majorHAnsi" w:hAnsiTheme="majorHAnsi"/>
          <w:sz w:val="22"/>
          <w:szCs w:val="22"/>
          <w:lang w:val="en-GB"/>
        </w:rPr>
        <w:t>").</w:t>
      </w:r>
      <w:r w:rsidRPr="00DB659A">
        <w:rPr>
          <w:rFonts w:asciiTheme="majorHAnsi" w:hAnsiTheme="majorHAnsi"/>
          <w:sz w:val="22"/>
          <w:szCs w:val="22"/>
        </w:rPr>
        <w:t xml:space="preserve"> </w:t>
      </w:r>
      <w:r w:rsidRPr="00DB659A">
        <w:rPr>
          <w:rFonts w:asciiTheme="majorHAnsi" w:hAnsiTheme="majorHAnsi"/>
          <w:sz w:val="22"/>
          <w:szCs w:val="22"/>
          <w:lang w:val="en-GB"/>
        </w:rPr>
        <w:t xml:space="preserve">The Parties agree that the courts of the DIFC are the most appropriate and </w:t>
      </w:r>
      <w:r w:rsidRPr="00DB659A">
        <w:rPr>
          <w:rFonts w:asciiTheme="majorHAnsi" w:hAnsiTheme="majorHAnsi"/>
          <w:sz w:val="22"/>
          <w:szCs w:val="22"/>
          <w:lang w:val="en-GB"/>
        </w:rPr>
        <w:lastRenderedPageBreak/>
        <w:t>convenient courts to settle any Dispute and accordingly no Party will argue to the contrary.</w:t>
      </w:r>
    </w:p>
    <w:p w:rsidR="006A519A" w:rsidRPr="00DB659A" w:rsidRDefault="00B74BA5" w:rsidP="00DB659A">
      <w:pPr>
        <w:jc w:val="both"/>
        <w:rPr>
          <w:rFonts w:asciiTheme="majorHAnsi" w:hAnsiTheme="majorHAnsi"/>
          <w:b/>
          <w:sz w:val="22"/>
          <w:szCs w:val="22"/>
          <w:lang w:val="en-GB"/>
        </w:rPr>
      </w:pPr>
    </w:p>
    <w:p w:rsidR="006A519A" w:rsidRPr="00DB659A" w:rsidRDefault="00B74BA5" w:rsidP="00DB659A">
      <w:pPr>
        <w:jc w:val="both"/>
        <w:rPr>
          <w:rFonts w:asciiTheme="majorHAnsi" w:hAnsiTheme="majorHAnsi"/>
          <w:b/>
          <w:sz w:val="22"/>
          <w:szCs w:val="22"/>
          <w:lang w:val="en-GB"/>
        </w:rPr>
      </w:pPr>
    </w:p>
    <w:p w:rsidR="006A519A" w:rsidRPr="00DB659A" w:rsidRDefault="00DB659A" w:rsidP="00DB659A">
      <w:pPr>
        <w:jc w:val="both"/>
        <w:rPr>
          <w:rFonts w:asciiTheme="majorHAnsi" w:hAnsiTheme="majorHAnsi"/>
          <w:sz w:val="22"/>
          <w:szCs w:val="22"/>
          <w:lang w:val="en-GB"/>
        </w:rPr>
      </w:pPr>
      <w:r w:rsidRPr="00DB659A">
        <w:rPr>
          <w:rFonts w:asciiTheme="majorHAnsi" w:hAnsiTheme="majorHAnsi"/>
          <w:b/>
          <w:sz w:val="22"/>
          <w:szCs w:val="22"/>
          <w:lang w:val="en-GB"/>
        </w:rPr>
        <w:t xml:space="preserve">THIS SHARE PLEDGE AGREEMENT </w:t>
      </w:r>
      <w:r w:rsidRPr="00DB659A">
        <w:rPr>
          <w:rFonts w:asciiTheme="majorHAnsi" w:hAnsiTheme="majorHAnsi"/>
          <w:sz w:val="22"/>
          <w:szCs w:val="22"/>
          <w:lang w:val="en-GB"/>
        </w:rPr>
        <w:t>has been entered into by:</w:t>
      </w:r>
    </w:p>
    <w:p w:rsidR="006A519A" w:rsidRPr="00DB659A" w:rsidRDefault="00B74BA5" w:rsidP="00DB659A">
      <w:pPr>
        <w:jc w:val="both"/>
        <w:rPr>
          <w:rFonts w:asciiTheme="majorHAnsi" w:hAnsiTheme="majorHAnsi"/>
          <w:sz w:val="22"/>
          <w:szCs w:val="22"/>
          <w:lang w:val="en-GB"/>
        </w:rPr>
      </w:pPr>
    </w:p>
    <w:p w:rsidR="006A519A" w:rsidRPr="00DB659A" w:rsidRDefault="00DB659A" w:rsidP="00DB659A">
      <w:pPr>
        <w:jc w:val="both"/>
        <w:rPr>
          <w:rFonts w:asciiTheme="majorHAnsi" w:hAnsiTheme="majorHAnsi"/>
          <w:b/>
          <w:sz w:val="22"/>
          <w:szCs w:val="22"/>
          <w:lang w:val="en-GB"/>
        </w:rPr>
      </w:pPr>
      <w:r w:rsidRPr="00DB659A">
        <w:rPr>
          <w:rFonts w:asciiTheme="majorHAnsi" w:hAnsiTheme="majorHAnsi"/>
          <w:b/>
          <w:sz w:val="22"/>
          <w:szCs w:val="22"/>
          <w:lang w:val="en-GB"/>
        </w:rPr>
        <w:t>THE PLEDGOR</w:t>
      </w:r>
    </w:p>
    <w:p w:rsidR="006A519A" w:rsidRPr="00DB659A" w:rsidRDefault="00B74BA5" w:rsidP="00DB659A">
      <w:pPr>
        <w:jc w:val="both"/>
        <w:rPr>
          <w:rFonts w:asciiTheme="majorHAnsi" w:hAnsiTheme="majorHAnsi"/>
          <w:b/>
          <w:sz w:val="22"/>
          <w:szCs w:val="22"/>
          <w:lang w:val="en-GB"/>
        </w:rPr>
      </w:pPr>
    </w:p>
    <w:p w:rsidR="006A519A" w:rsidRPr="00DB659A" w:rsidRDefault="00DB659A" w:rsidP="00DB659A">
      <w:pPr>
        <w:jc w:val="both"/>
        <w:rPr>
          <w:rFonts w:asciiTheme="majorHAnsi" w:hAnsiTheme="majorHAnsi"/>
          <w:i/>
          <w:sz w:val="22"/>
          <w:szCs w:val="22"/>
          <w:lang w:val="en-GB"/>
        </w:rPr>
      </w:pPr>
      <w:r w:rsidRPr="00DB659A">
        <w:rPr>
          <w:rFonts w:asciiTheme="majorHAnsi" w:hAnsiTheme="majorHAnsi"/>
          <w:i/>
          <w:sz w:val="22"/>
          <w:szCs w:val="22"/>
          <w:lang w:val="en-GB"/>
        </w:rPr>
        <w:t>[EXECUTION BLOCKS for corporate and for individual]</w:t>
      </w:r>
    </w:p>
    <w:p w:rsidR="006A519A" w:rsidRPr="00DB659A" w:rsidRDefault="00B74BA5" w:rsidP="00DB659A">
      <w:pPr>
        <w:jc w:val="both"/>
        <w:rPr>
          <w:rFonts w:asciiTheme="majorHAnsi" w:hAnsiTheme="majorHAnsi"/>
          <w:i/>
          <w:sz w:val="22"/>
          <w:szCs w:val="22"/>
          <w:lang w:val="en-GB"/>
        </w:rPr>
      </w:pPr>
    </w:p>
    <w:p w:rsidR="006A519A" w:rsidRPr="00DB659A" w:rsidRDefault="00B74BA5" w:rsidP="00DB659A">
      <w:pPr>
        <w:jc w:val="both"/>
        <w:rPr>
          <w:rFonts w:asciiTheme="majorHAnsi" w:hAnsiTheme="majorHAnsi"/>
          <w:i/>
          <w:sz w:val="22"/>
          <w:szCs w:val="22"/>
          <w:lang w:val="en-GB"/>
        </w:rPr>
      </w:pPr>
    </w:p>
    <w:p w:rsidR="006A519A" w:rsidRPr="00DB659A" w:rsidRDefault="00B74BA5" w:rsidP="00DB659A">
      <w:pPr>
        <w:jc w:val="both"/>
        <w:rPr>
          <w:rFonts w:asciiTheme="majorHAnsi" w:hAnsiTheme="majorHAnsi"/>
          <w:i/>
          <w:sz w:val="22"/>
          <w:szCs w:val="22"/>
          <w:lang w:val="en-GB"/>
        </w:rPr>
      </w:pPr>
    </w:p>
    <w:p w:rsidR="006A519A" w:rsidRPr="00DB659A" w:rsidRDefault="00DB659A" w:rsidP="00DB659A">
      <w:pPr>
        <w:jc w:val="both"/>
        <w:rPr>
          <w:rFonts w:asciiTheme="majorHAnsi" w:hAnsiTheme="majorHAnsi"/>
          <w:b/>
          <w:sz w:val="22"/>
          <w:szCs w:val="22"/>
          <w:lang w:val="en-GB"/>
        </w:rPr>
      </w:pPr>
      <w:r w:rsidRPr="00DB659A">
        <w:rPr>
          <w:rFonts w:asciiTheme="majorHAnsi" w:hAnsiTheme="majorHAnsi"/>
          <w:b/>
          <w:sz w:val="22"/>
          <w:szCs w:val="22"/>
          <w:lang w:val="en-GB"/>
        </w:rPr>
        <w:t>THE PLEDGEE</w:t>
      </w:r>
    </w:p>
    <w:p w:rsidR="006A519A" w:rsidRPr="00DB659A" w:rsidRDefault="00B74BA5" w:rsidP="00DB659A">
      <w:pPr>
        <w:jc w:val="both"/>
        <w:rPr>
          <w:rFonts w:asciiTheme="majorHAnsi" w:hAnsiTheme="majorHAnsi"/>
          <w:b/>
          <w:sz w:val="22"/>
          <w:szCs w:val="22"/>
          <w:lang w:val="en-GB"/>
        </w:rPr>
      </w:pPr>
    </w:p>
    <w:p w:rsidR="006A519A" w:rsidRPr="00DB659A" w:rsidRDefault="00B74BA5" w:rsidP="00DB659A">
      <w:pPr>
        <w:jc w:val="both"/>
        <w:rPr>
          <w:rFonts w:asciiTheme="majorHAnsi" w:hAnsiTheme="majorHAnsi"/>
          <w:b/>
          <w:sz w:val="22"/>
          <w:szCs w:val="22"/>
          <w:lang w:val="en-GB"/>
        </w:rPr>
      </w:pPr>
    </w:p>
    <w:p w:rsidR="006A519A" w:rsidRPr="00DB659A" w:rsidRDefault="00DB659A" w:rsidP="00DB659A">
      <w:pPr>
        <w:jc w:val="both"/>
        <w:rPr>
          <w:rFonts w:asciiTheme="majorHAnsi" w:hAnsiTheme="majorHAnsi"/>
          <w:i/>
          <w:sz w:val="22"/>
          <w:szCs w:val="22"/>
          <w:lang w:val="en-GB"/>
        </w:rPr>
      </w:pPr>
      <w:r w:rsidRPr="00DB659A">
        <w:rPr>
          <w:rFonts w:asciiTheme="majorHAnsi" w:hAnsiTheme="majorHAnsi"/>
          <w:i/>
          <w:sz w:val="22"/>
          <w:szCs w:val="22"/>
          <w:lang w:val="en-GB"/>
        </w:rPr>
        <w:t>[EXECUTION BLOCKS for corporate and for individual]</w:t>
      </w:r>
    </w:p>
    <w:p w:rsidR="006A519A" w:rsidRPr="00DB659A" w:rsidRDefault="00B74BA5" w:rsidP="00DB659A">
      <w:pPr>
        <w:jc w:val="both"/>
        <w:rPr>
          <w:rFonts w:asciiTheme="majorHAnsi" w:hAnsiTheme="majorHAnsi"/>
          <w:i/>
          <w:sz w:val="22"/>
          <w:szCs w:val="22"/>
          <w:lang w:val="en-GB"/>
        </w:rPr>
      </w:pPr>
    </w:p>
    <w:sectPr w:rsidR="006A519A" w:rsidRPr="00DB659A" w:rsidSect="00D01198">
      <w:headerReference w:type="default" r:id="rId7"/>
      <w:footerReference w:type="default" r:id="rId8"/>
      <w:footerReference w:type="firs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BA5" w:rsidRDefault="00B74BA5">
      <w:r>
        <w:separator/>
      </w:r>
    </w:p>
  </w:endnote>
  <w:endnote w:type="continuationSeparator" w:id="0">
    <w:p w:rsidR="00B74BA5" w:rsidRDefault="00B7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838"/>
      <w:gridCol w:w="2839"/>
      <w:gridCol w:w="2839"/>
    </w:tblGrid>
    <w:tr w:rsidR="00061046" w:rsidTr="006A519A">
      <w:tc>
        <w:tcPr>
          <w:tcW w:w="2838" w:type="dxa"/>
        </w:tcPr>
        <w:p w:rsidR="006A519A" w:rsidRDefault="00B74BA5" w:rsidP="00E237E1">
          <w:pPr>
            <w:pStyle w:val="Footer"/>
          </w:pPr>
        </w:p>
      </w:tc>
      <w:tc>
        <w:tcPr>
          <w:tcW w:w="2839" w:type="dxa"/>
        </w:tcPr>
        <w:p w:rsidR="006A519A" w:rsidRPr="006A519A" w:rsidRDefault="00DB659A" w:rsidP="006A519A">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B5449D">
            <w:rPr>
              <w:rStyle w:val="PageNumber"/>
              <w:noProof/>
            </w:rPr>
            <w:t>1</w:t>
          </w:r>
          <w:r>
            <w:rPr>
              <w:rStyle w:val="PageNumber"/>
            </w:rPr>
            <w:fldChar w:fldCharType="end"/>
          </w:r>
          <w:r>
            <w:rPr>
              <w:rStyle w:val="PageNumber"/>
            </w:rPr>
            <w:t>-</w:t>
          </w:r>
        </w:p>
      </w:tc>
      <w:tc>
        <w:tcPr>
          <w:tcW w:w="2839" w:type="dxa"/>
        </w:tcPr>
        <w:p w:rsidR="006A519A" w:rsidRDefault="00B74BA5" w:rsidP="006A519A">
          <w:pPr>
            <w:pStyle w:val="FooterRight"/>
          </w:pPr>
        </w:p>
      </w:tc>
    </w:tr>
  </w:tbl>
  <w:p w:rsidR="006A519A" w:rsidRDefault="00B74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2838"/>
      <w:gridCol w:w="2839"/>
      <w:gridCol w:w="2839"/>
    </w:tblGrid>
    <w:tr w:rsidR="00061046" w:rsidTr="006A519A">
      <w:sdt>
        <w:sdtPr>
          <w:alias w:val="CCDocID"/>
          <w:id w:val="340486222"/>
          <w:placeholder>
            <w:docPart w:val="DefaultPlaceholder_22675703"/>
          </w:placeholder>
          <w:dataBinding w:prefixMappings="xmlns:ns0='http://schemas.microsoft.com/office/2006/metadata/properties' xmlns:ns1='' " w:xpath="/ns0:properties[1]/documentManagement[1]/ns1:DLCPolicyLabelValue[1]" w:storeItemID="{00000000-0000-0000-0000-000000000000}"/>
          <w:text/>
        </w:sdtPr>
        <w:sdtEndPr/>
        <w:sdtContent>
          <w:tc>
            <w:tcPr>
              <w:tcW w:w="2838" w:type="dxa"/>
            </w:tcPr>
            <w:p w:rsidR="006A519A" w:rsidRDefault="00DB659A" w:rsidP="006A519A">
              <w:pPr>
                <w:pStyle w:val="Footer"/>
              </w:pPr>
              <w:r>
                <w:t>135971-4-18-v1.0</w:t>
              </w:r>
            </w:p>
          </w:tc>
        </w:sdtContent>
      </w:sdt>
      <w:tc>
        <w:tcPr>
          <w:tcW w:w="2839" w:type="dxa"/>
        </w:tcPr>
        <w:p w:rsidR="006A519A" w:rsidRPr="006A519A" w:rsidRDefault="00DB659A" w:rsidP="006A519A">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r>
            <w:rPr>
              <w:rStyle w:val="PageNumber"/>
            </w:rPr>
            <w:t>-</w:t>
          </w:r>
        </w:p>
      </w:tc>
      <w:tc>
        <w:tcPr>
          <w:tcW w:w="2839" w:type="dxa"/>
        </w:tcPr>
        <w:p w:rsidR="006A519A" w:rsidRDefault="00DB659A" w:rsidP="006A519A">
          <w:pPr>
            <w:pStyle w:val="FooterRight"/>
          </w:pPr>
          <w:r>
            <w:t>75-40551363</w:t>
          </w:r>
        </w:p>
      </w:tc>
    </w:tr>
  </w:tbl>
  <w:p w:rsidR="006A519A" w:rsidRDefault="00B74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BA5" w:rsidRDefault="00B74BA5">
      <w:r>
        <w:separator/>
      </w:r>
    </w:p>
  </w:footnote>
  <w:footnote w:type="continuationSeparator" w:id="0">
    <w:p w:rsidR="00B74BA5" w:rsidRDefault="00B74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5D1" w:rsidRPr="006A519A" w:rsidRDefault="00DB659A" w:rsidP="006A519A">
    <w:pPr>
      <w:pStyle w:val="Header"/>
      <w:jc w:val="right"/>
      <w:rPr>
        <w:sz w:val="18"/>
        <w:szCs w:val="18"/>
      </w:rPr>
    </w:pPr>
    <w:r>
      <w:rPr>
        <w:sz w:val="18"/>
        <w:szCs w:val="18"/>
      </w:rPr>
      <w:t>Dated: 21 December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B403D"/>
    <w:multiLevelType w:val="hybridMultilevel"/>
    <w:tmpl w:val="4836BC4C"/>
    <w:lvl w:ilvl="0" w:tplc="1F6A6564">
      <w:start w:val="1"/>
      <w:numFmt w:val="bullet"/>
      <w:lvlText w:val=""/>
      <w:lvlJc w:val="left"/>
      <w:pPr>
        <w:ind w:left="1480" w:hanging="360"/>
      </w:pPr>
      <w:rPr>
        <w:rFonts w:ascii="Symbol" w:hAnsi="Symbol" w:hint="default"/>
      </w:rPr>
    </w:lvl>
    <w:lvl w:ilvl="1" w:tplc="3F9CBA72" w:tentative="1">
      <w:start w:val="1"/>
      <w:numFmt w:val="bullet"/>
      <w:lvlText w:val="o"/>
      <w:lvlJc w:val="left"/>
      <w:pPr>
        <w:ind w:left="2200" w:hanging="360"/>
      </w:pPr>
      <w:rPr>
        <w:rFonts w:ascii="Courier New" w:hAnsi="Courier New" w:hint="default"/>
      </w:rPr>
    </w:lvl>
    <w:lvl w:ilvl="2" w:tplc="2B52713A" w:tentative="1">
      <w:start w:val="1"/>
      <w:numFmt w:val="bullet"/>
      <w:lvlText w:val=""/>
      <w:lvlJc w:val="left"/>
      <w:pPr>
        <w:ind w:left="2920" w:hanging="360"/>
      </w:pPr>
      <w:rPr>
        <w:rFonts w:ascii="Wingdings" w:hAnsi="Wingdings" w:hint="default"/>
      </w:rPr>
    </w:lvl>
    <w:lvl w:ilvl="3" w:tplc="50182DDC" w:tentative="1">
      <w:start w:val="1"/>
      <w:numFmt w:val="bullet"/>
      <w:lvlText w:val=""/>
      <w:lvlJc w:val="left"/>
      <w:pPr>
        <w:ind w:left="3640" w:hanging="360"/>
      </w:pPr>
      <w:rPr>
        <w:rFonts w:ascii="Symbol" w:hAnsi="Symbol" w:hint="default"/>
      </w:rPr>
    </w:lvl>
    <w:lvl w:ilvl="4" w:tplc="DF28966C" w:tentative="1">
      <w:start w:val="1"/>
      <w:numFmt w:val="bullet"/>
      <w:lvlText w:val="o"/>
      <w:lvlJc w:val="left"/>
      <w:pPr>
        <w:ind w:left="4360" w:hanging="360"/>
      </w:pPr>
      <w:rPr>
        <w:rFonts w:ascii="Courier New" w:hAnsi="Courier New" w:hint="default"/>
      </w:rPr>
    </w:lvl>
    <w:lvl w:ilvl="5" w:tplc="156298D0" w:tentative="1">
      <w:start w:val="1"/>
      <w:numFmt w:val="bullet"/>
      <w:lvlText w:val=""/>
      <w:lvlJc w:val="left"/>
      <w:pPr>
        <w:ind w:left="5080" w:hanging="360"/>
      </w:pPr>
      <w:rPr>
        <w:rFonts w:ascii="Wingdings" w:hAnsi="Wingdings" w:hint="default"/>
      </w:rPr>
    </w:lvl>
    <w:lvl w:ilvl="6" w:tplc="F7FAB554" w:tentative="1">
      <w:start w:val="1"/>
      <w:numFmt w:val="bullet"/>
      <w:lvlText w:val=""/>
      <w:lvlJc w:val="left"/>
      <w:pPr>
        <w:ind w:left="5800" w:hanging="360"/>
      </w:pPr>
      <w:rPr>
        <w:rFonts w:ascii="Symbol" w:hAnsi="Symbol" w:hint="default"/>
      </w:rPr>
    </w:lvl>
    <w:lvl w:ilvl="7" w:tplc="E64CA110" w:tentative="1">
      <w:start w:val="1"/>
      <w:numFmt w:val="bullet"/>
      <w:lvlText w:val="o"/>
      <w:lvlJc w:val="left"/>
      <w:pPr>
        <w:ind w:left="6520" w:hanging="360"/>
      </w:pPr>
      <w:rPr>
        <w:rFonts w:ascii="Courier New" w:hAnsi="Courier New" w:hint="default"/>
      </w:rPr>
    </w:lvl>
    <w:lvl w:ilvl="8" w:tplc="6E144CEA" w:tentative="1">
      <w:start w:val="1"/>
      <w:numFmt w:val="bullet"/>
      <w:lvlText w:val=""/>
      <w:lvlJc w:val="left"/>
      <w:pPr>
        <w:ind w:left="7240" w:hanging="360"/>
      </w:pPr>
      <w:rPr>
        <w:rFonts w:ascii="Wingdings" w:hAnsi="Wingdings" w:hint="default"/>
      </w:rPr>
    </w:lvl>
  </w:abstractNum>
  <w:abstractNum w:abstractNumId="1" w15:restartNumberingAfterBreak="0">
    <w:nsid w:val="56831576"/>
    <w:multiLevelType w:val="hybridMultilevel"/>
    <w:tmpl w:val="DECCEA24"/>
    <w:lvl w:ilvl="0" w:tplc="D1B6C410">
      <w:start w:val="1"/>
      <w:numFmt w:val="decimal"/>
      <w:lvlText w:val="%1."/>
      <w:lvlJc w:val="left"/>
      <w:pPr>
        <w:ind w:left="360" w:hanging="360"/>
      </w:pPr>
    </w:lvl>
    <w:lvl w:ilvl="1" w:tplc="2236CF12">
      <w:start w:val="1"/>
      <w:numFmt w:val="lowerLetter"/>
      <w:lvlText w:val="%2."/>
      <w:lvlJc w:val="left"/>
      <w:pPr>
        <w:ind w:left="1080" w:hanging="360"/>
      </w:pPr>
    </w:lvl>
    <w:lvl w:ilvl="2" w:tplc="5C4E87BC">
      <w:start w:val="1"/>
      <w:numFmt w:val="lowerRoman"/>
      <w:lvlText w:val="%3."/>
      <w:lvlJc w:val="right"/>
      <w:pPr>
        <w:ind w:left="1800" w:hanging="180"/>
      </w:pPr>
    </w:lvl>
    <w:lvl w:ilvl="3" w:tplc="AEA6C1C4" w:tentative="1">
      <w:start w:val="1"/>
      <w:numFmt w:val="decimal"/>
      <w:lvlText w:val="%4."/>
      <w:lvlJc w:val="left"/>
      <w:pPr>
        <w:ind w:left="2520" w:hanging="360"/>
      </w:pPr>
    </w:lvl>
    <w:lvl w:ilvl="4" w:tplc="357AF02A" w:tentative="1">
      <w:start w:val="1"/>
      <w:numFmt w:val="lowerLetter"/>
      <w:lvlText w:val="%5."/>
      <w:lvlJc w:val="left"/>
      <w:pPr>
        <w:ind w:left="3240" w:hanging="360"/>
      </w:pPr>
    </w:lvl>
    <w:lvl w:ilvl="5" w:tplc="024A4E84" w:tentative="1">
      <w:start w:val="1"/>
      <w:numFmt w:val="lowerRoman"/>
      <w:lvlText w:val="%6."/>
      <w:lvlJc w:val="right"/>
      <w:pPr>
        <w:ind w:left="3960" w:hanging="180"/>
      </w:pPr>
    </w:lvl>
    <w:lvl w:ilvl="6" w:tplc="ADB0EC56" w:tentative="1">
      <w:start w:val="1"/>
      <w:numFmt w:val="decimal"/>
      <w:lvlText w:val="%7."/>
      <w:lvlJc w:val="left"/>
      <w:pPr>
        <w:ind w:left="4680" w:hanging="360"/>
      </w:pPr>
    </w:lvl>
    <w:lvl w:ilvl="7" w:tplc="3E6E8882" w:tentative="1">
      <w:start w:val="1"/>
      <w:numFmt w:val="lowerLetter"/>
      <w:lvlText w:val="%8."/>
      <w:lvlJc w:val="left"/>
      <w:pPr>
        <w:ind w:left="5400" w:hanging="360"/>
      </w:pPr>
    </w:lvl>
    <w:lvl w:ilvl="8" w:tplc="44BA1B34"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46"/>
    <w:rsid w:val="00061046"/>
    <w:rsid w:val="00B5449D"/>
    <w:rsid w:val="00B74BA5"/>
    <w:rsid w:val="00C758E9"/>
    <w:rsid w:val="00D44A1D"/>
    <w:rsid w:val="00D46E83"/>
    <w:rsid w:val="00D80F47"/>
    <w:rsid w:val="00DB659A"/>
    <w:rsid w:val="00E237E1"/>
    <w:rsid w:val="00E45B16"/>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B0D4A-50B3-40C9-9D9A-DD5AAB10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92D"/>
    <w:pPr>
      <w:ind w:left="720"/>
      <w:contextualSpacing/>
    </w:pPr>
  </w:style>
  <w:style w:type="paragraph" w:styleId="Header">
    <w:name w:val="header"/>
    <w:basedOn w:val="Normal"/>
    <w:link w:val="HeaderChar"/>
    <w:uiPriority w:val="99"/>
    <w:unhideWhenUsed/>
    <w:rsid w:val="00C635D1"/>
    <w:pPr>
      <w:tabs>
        <w:tab w:val="center" w:pos="4320"/>
        <w:tab w:val="right" w:pos="8640"/>
      </w:tabs>
    </w:pPr>
  </w:style>
  <w:style w:type="character" w:customStyle="1" w:styleId="HeaderChar">
    <w:name w:val="Header Char"/>
    <w:basedOn w:val="DefaultParagraphFont"/>
    <w:link w:val="Header"/>
    <w:uiPriority w:val="99"/>
    <w:rsid w:val="00C635D1"/>
  </w:style>
  <w:style w:type="paragraph" w:styleId="Footer">
    <w:name w:val="footer"/>
    <w:basedOn w:val="Normal"/>
    <w:link w:val="FooterChar"/>
    <w:uiPriority w:val="99"/>
    <w:unhideWhenUsed/>
    <w:rsid w:val="00C635D1"/>
    <w:pPr>
      <w:tabs>
        <w:tab w:val="center" w:pos="4320"/>
        <w:tab w:val="right" w:pos="8640"/>
      </w:tabs>
    </w:pPr>
    <w:rPr>
      <w:rFonts w:ascii="Times New Roman" w:hAnsi="Times New Roman" w:cs="Times New Roman"/>
      <w:sz w:val="16"/>
    </w:rPr>
  </w:style>
  <w:style w:type="character" w:customStyle="1" w:styleId="FooterChar">
    <w:name w:val="Footer Char"/>
    <w:basedOn w:val="DefaultParagraphFont"/>
    <w:link w:val="Footer"/>
    <w:uiPriority w:val="99"/>
    <w:rsid w:val="00C635D1"/>
    <w:rPr>
      <w:rFonts w:ascii="Times New Roman" w:hAnsi="Times New Roman" w:cs="Times New Roman"/>
      <w:sz w:val="16"/>
    </w:rPr>
  </w:style>
  <w:style w:type="character" w:styleId="PageNumber">
    <w:name w:val="page number"/>
    <w:basedOn w:val="DefaultParagraphFont"/>
    <w:uiPriority w:val="99"/>
    <w:unhideWhenUsed/>
    <w:rsid w:val="006A519A"/>
    <w:rPr>
      <w:rFonts w:ascii="Times New Roman" w:hAnsi="Times New Roman" w:cs="Times New Roman"/>
      <w:b w:val="0"/>
      <w:sz w:val="24"/>
    </w:rPr>
  </w:style>
  <w:style w:type="paragraph" w:customStyle="1" w:styleId="FooterRight">
    <w:name w:val="Footer Right"/>
    <w:basedOn w:val="Footer"/>
    <w:link w:val="FooterRightChar"/>
    <w:rsid w:val="006A519A"/>
    <w:pPr>
      <w:jc w:val="right"/>
    </w:pPr>
    <w:rPr>
      <w:lang w:val="en-GB"/>
    </w:rPr>
  </w:style>
  <w:style w:type="character" w:customStyle="1" w:styleId="FooterRightChar">
    <w:name w:val="Footer Right Char"/>
    <w:basedOn w:val="DefaultParagraphFont"/>
    <w:link w:val="FooterRight"/>
    <w:rsid w:val="006A519A"/>
    <w:rPr>
      <w:rFonts w:ascii="Times New Roman" w:hAnsi="Times New Roman" w:cs="Times New Roman"/>
      <w:sz w:val="16"/>
      <w:lang w:val="en-GB"/>
    </w:rPr>
  </w:style>
  <w:style w:type="character" w:styleId="PlaceholderText">
    <w:name w:val="Placeholder Text"/>
    <w:basedOn w:val="DefaultParagraphFont"/>
    <w:uiPriority w:val="99"/>
    <w:semiHidden/>
    <w:rsid w:val="006A51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936D1919-3277-4226-BBB9-9F10D5EECD6B}"/>
      </w:docPartPr>
      <w:docPartBody>
        <w:p w:rsidR="002C3C37" w:rsidRDefault="002C3C37">
          <w:r w:rsidRPr="006B53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C3C37"/>
    <w:rsid w:val="002C3C37"/>
    <w:rsid w:val="00A91144"/>
    <w:rsid w:val="00CF3575"/>
    <w:rsid w:val="00F43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0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EA99A-3D89-464C-BF45-2213731743B4}"/>
</file>

<file path=customXml/itemProps2.xml><?xml version="1.0" encoding="utf-8"?>
<ds:datastoreItem xmlns:ds="http://schemas.openxmlformats.org/officeDocument/2006/customXml" ds:itemID="{089E1220-5582-48CF-A269-A53E2B2809A9}"/>
</file>

<file path=customXml/itemProps3.xml><?xml version="1.0" encoding="utf-8"?>
<ds:datastoreItem xmlns:ds="http://schemas.openxmlformats.org/officeDocument/2006/customXml" ds:itemID="{6FFF96DB-8806-42A8-9DFB-3BCA1FCE268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Guiquing</dc:creator>
  <cp:lastModifiedBy>Damodara Huligujje</cp:lastModifiedBy>
  <cp:revision>2</cp:revision>
  <dcterms:created xsi:type="dcterms:W3CDTF">2019-01-17T03:51:00Z</dcterms:created>
  <dcterms:modified xsi:type="dcterms:W3CDTF">2019-01-17T03:51:00Z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0x010100550772F3354B23479B5D6DAA761DD3BE</vt:lpwstr>
  </property>
</Properties>
</file>